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63C" w:rsidRPr="00E4109E" w:rsidRDefault="0047163C" w:rsidP="0047163C">
      <w:pPr>
        <w:tabs>
          <w:tab w:val="left" w:pos="1134"/>
          <w:tab w:val="left" w:pos="1276"/>
        </w:tabs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47163C" w:rsidRPr="00E4109E" w:rsidRDefault="0047163C" w:rsidP="0047163C">
      <w:pPr>
        <w:tabs>
          <w:tab w:val="left" w:pos="1134"/>
          <w:tab w:val="left" w:pos="1276"/>
        </w:tabs>
        <w:jc w:val="center"/>
        <w:rPr>
          <w:rFonts w:ascii="Times New Roman" w:hAnsi="Times New Roman" w:cs="Times New Roman"/>
          <w:sz w:val="52"/>
          <w:szCs w:val="52"/>
        </w:rPr>
      </w:pPr>
    </w:p>
    <w:p w:rsidR="0047163C" w:rsidRPr="00E4109E" w:rsidRDefault="0047163C" w:rsidP="0047163C">
      <w:pPr>
        <w:tabs>
          <w:tab w:val="left" w:pos="1134"/>
          <w:tab w:val="left" w:pos="1276"/>
        </w:tabs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47163C" w:rsidRPr="00E4109E" w:rsidRDefault="0047163C" w:rsidP="0047163C">
      <w:pPr>
        <w:tabs>
          <w:tab w:val="left" w:pos="1134"/>
          <w:tab w:val="left" w:pos="1276"/>
        </w:tabs>
        <w:jc w:val="center"/>
        <w:rPr>
          <w:rFonts w:ascii="Times New Roman" w:hAnsi="Times New Roman" w:cs="Times New Roman"/>
          <w:b/>
          <w:sz w:val="52"/>
          <w:szCs w:val="52"/>
        </w:rPr>
      </w:pPr>
      <w:r w:rsidRPr="00E4109E">
        <w:rPr>
          <w:rFonts w:ascii="Times New Roman" w:hAnsi="Times New Roman" w:cs="Times New Roman"/>
          <w:b/>
          <w:sz w:val="52"/>
          <w:szCs w:val="52"/>
        </w:rPr>
        <w:t xml:space="preserve">Отчет главы Еткульского муниципального района </w:t>
      </w:r>
    </w:p>
    <w:p w:rsidR="0047163C" w:rsidRPr="00E4109E" w:rsidRDefault="0047163C" w:rsidP="0047163C">
      <w:pPr>
        <w:tabs>
          <w:tab w:val="left" w:pos="1134"/>
          <w:tab w:val="left" w:pos="1276"/>
        </w:tabs>
        <w:jc w:val="center"/>
        <w:rPr>
          <w:rFonts w:ascii="Times New Roman" w:hAnsi="Times New Roman" w:cs="Times New Roman"/>
          <w:b/>
          <w:sz w:val="52"/>
          <w:szCs w:val="52"/>
        </w:rPr>
      </w:pPr>
      <w:r w:rsidRPr="00E4109E">
        <w:rPr>
          <w:rFonts w:ascii="Times New Roman" w:hAnsi="Times New Roman" w:cs="Times New Roman"/>
          <w:b/>
          <w:sz w:val="52"/>
          <w:szCs w:val="52"/>
        </w:rPr>
        <w:t>о работе администрации</w:t>
      </w:r>
    </w:p>
    <w:p w:rsidR="0047163C" w:rsidRPr="00E4109E" w:rsidRDefault="0047163C" w:rsidP="0047163C">
      <w:pPr>
        <w:tabs>
          <w:tab w:val="left" w:pos="1134"/>
          <w:tab w:val="left" w:pos="1276"/>
        </w:tabs>
        <w:jc w:val="center"/>
        <w:rPr>
          <w:rFonts w:ascii="Times New Roman" w:hAnsi="Times New Roman" w:cs="Times New Roman"/>
          <w:b/>
          <w:sz w:val="52"/>
          <w:szCs w:val="52"/>
        </w:rPr>
      </w:pPr>
      <w:r w:rsidRPr="00E4109E">
        <w:rPr>
          <w:rFonts w:ascii="Times New Roman" w:hAnsi="Times New Roman" w:cs="Times New Roman"/>
          <w:b/>
          <w:sz w:val="52"/>
          <w:szCs w:val="52"/>
        </w:rPr>
        <w:t xml:space="preserve"> Еткульского муниципального района </w:t>
      </w:r>
    </w:p>
    <w:p w:rsidR="0047163C" w:rsidRPr="00E4109E" w:rsidRDefault="0047163C" w:rsidP="0047163C">
      <w:pPr>
        <w:tabs>
          <w:tab w:val="left" w:pos="1134"/>
          <w:tab w:val="left" w:pos="1276"/>
        </w:tabs>
        <w:jc w:val="center"/>
        <w:rPr>
          <w:rFonts w:ascii="Times New Roman" w:hAnsi="Times New Roman" w:cs="Times New Roman"/>
          <w:b/>
          <w:sz w:val="52"/>
          <w:szCs w:val="52"/>
        </w:rPr>
      </w:pPr>
      <w:r w:rsidRPr="00E4109E">
        <w:rPr>
          <w:rFonts w:ascii="Times New Roman" w:hAnsi="Times New Roman" w:cs="Times New Roman"/>
          <w:b/>
          <w:sz w:val="52"/>
          <w:szCs w:val="52"/>
        </w:rPr>
        <w:t>за 2019 год</w:t>
      </w:r>
    </w:p>
    <w:p w:rsidR="0047163C" w:rsidRPr="00E4109E" w:rsidRDefault="0047163C" w:rsidP="0047163C">
      <w:pPr>
        <w:tabs>
          <w:tab w:val="left" w:pos="1134"/>
          <w:tab w:val="left" w:pos="1276"/>
        </w:tabs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47163C" w:rsidRPr="00E4109E" w:rsidRDefault="0047163C" w:rsidP="0047163C">
      <w:pPr>
        <w:tabs>
          <w:tab w:val="left" w:pos="1134"/>
          <w:tab w:val="left" w:pos="1276"/>
        </w:tabs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47163C" w:rsidRPr="00E4109E" w:rsidRDefault="0047163C" w:rsidP="0047163C">
      <w:pPr>
        <w:tabs>
          <w:tab w:val="left" w:pos="1134"/>
          <w:tab w:val="left" w:pos="1276"/>
        </w:tabs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47163C" w:rsidRDefault="0047163C" w:rsidP="0047163C">
      <w:pPr>
        <w:tabs>
          <w:tab w:val="left" w:pos="1134"/>
          <w:tab w:val="left" w:pos="1276"/>
        </w:tabs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BD496C" w:rsidRDefault="00BD496C" w:rsidP="0047163C">
      <w:pPr>
        <w:tabs>
          <w:tab w:val="left" w:pos="1134"/>
          <w:tab w:val="left" w:pos="1276"/>
        </w:tabs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BD496C" w:rsidRDefault="00BD496C" w:rsidP="0047163C">
      <w:pPr>
        <w:tabs>
          <w:tab w:val="left" w:pos="1134"/>
          <w:tab w:val="left" w:pos="1276"/>
        </w:tabs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BD496C" w:rsidRDefault="00BD496C" w:rsidP="0047163C">
      <w:pPr>
        <w:tabs>
          <w:tab w:val="left" w:pos="1134"/>
          <w:tab w:val="left" w:pos="1276"/>
        </w:tabs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BD496C" w:rsidRDefault="00BD496C">
      <w:pPr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br w:type="page"/>
      </w:r>
    </w:p>
    <w:p w:rsidR="00BC33EC" w:rsidRPr="00E4109E" w:rsidRDefault="00BC33EC" w:rsidP="0080515C">
      <w:pPr>
        <w:pStyle w:val="a3"/>
        <w:numPr>
          <w:ilvl w:val="0"/>
          <w:numId w:val="6"/>
        </w:numPr>
        <w:tabs>
          <w:tab w:val="left" w:pos="1134"/>
          <w:tab w:val="left" w:pos="1276"/>
        </w:tabs>
        <w:ind w:left="0" w:firstLine="709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E4109E">
        <w:rPr>
          <w:rFonts w:ascii="Times New Roman" w:hAnsi="Times New Roman" w:cs="Times New Roman"/>
          <w:b/>
          <w:sz w:val="52"/>
          <w:szCs w:val="52"/>
        </w:rPr>
        <w:lastRenderedPageBreak/>
        <w:t>Качество жизни</w:t>
      </w:r>
    </w:p>
    <w:p w:rsidR="00BC33EC" w:rsidRPr="00E4109E" w:rsidRDefault="00BC33EC" w:rsidP="0080515C">
      <w:pPr>
        <w:pStyle w:val="a3"/>
        <w:numPr>
          <w:ilvl w:val="0"/>
          <w:numId w:val="1"/>
        </w:numPr>
        <w:tabs>
          <w:tab w:val="left" w:pos="1134"/>
          <w:tab w:val="left" w:pos="1276"/>
        </w:tabs>
        <w:ind w:left="0" w:firstLine="709"/>
        <w:jc w:val="both"/>
        <w:rPr>
          <w:rFonts w:ascii="Times New Roman" w:hAnsi="Times New Roman" w:cs="Times New Roman"/>
          <w:b/>
          <w:sz w:val="52"/>
          <w:szCs w:val="52"/>
        </w:rPr>
      </w:pPr>
      <w:r w:rsidRPr="00E4109E">
        <w:rPr>
          <w:rFonts w:ascii="Times New Roman" w:hAnsi="Times New Roman" w:cs="Times New Roman"/>
          <w:b/>
          <w:sz w:val="52"/>
          <w:szCs w:val="52"/>
        </w:rPr>
        <w:t>Демографическая обстановка.</w:t>
      </w:r>
    </w:p>
    <w:p w:rsidR="00CB2D71" w:rsidRPr="00E26BE9" w:rsidRDefault="00CB2D71" w:rsidP="00CB2D71">
      <w:pPr>
        <w:pStyle w:val="a3"/>
        <w:tabs>
          <w:tab w:val="left" w:pos="1134"/>
          <w:tab w:val="left" w:pos="1276"/>
        </w:tabs>
        <w:ind w:left="709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C33EC" w:rsidRPr="00E4109E" w:rsidRDefault="00BC33EC" w:rsidP="0080515C">
      <w:pPr>
        <w:pStyle w:val="a3"/>
        <w:tabs>
          <w:tab w:val="left" w:pos="1134"/>
          <w:tab w:val="left" w:pos="1276"/>
        </w:tabs>
        <w:ind w:left="0" w:firstLine="709"/>
        <w:jc w:val="both"/>
        <w:rPr>
          <w:rFonts w:ascii="Times New Roman" w:hAnsi="Times New Roman" w:cs="Times New Roman"/>
          <w:sz w:val="52"/>
          <w:szCs w:val="52"/>
        </w:rPr>
      </w:pPr>
      <w:r w:rsidRPr="00E4109E">
        <w:rPr>
          <w:rFonts w:ascii="Times New Roman" w:hAnsi="Times New Roman" w:cs="Times New Roman"/>
          <w:sz w:val="52"/>
          <w:szCs w:val="52"/>
        </w:rPr>
        <w:t xml:space="preserve">Численность населения Еткульского муниципального района по состоянию на начало 2020 года составляет </w:t>
      </w:r>
      <w:r w:rsidR="00705977" w:rsidRPr="00E4109E">
        <w:rPr>
          <w:rFonts w:ascii="Times New Roman" w:hAnsi="Times New Roman" w:cs="Times New Roman"/>
          <w:sz w:val="52"/>
          <w:szCs w:val="52"/>
        </w:rPr>
        <w:t>30024</w:t>
      </w:r>
      <w:r w:rsidRPr="00E4109E">
        <w:rPr>
          <w:rFonts w:ascii="Times New Roman" w:hAnsi="Times New Roman" w:cs="Times New Roman"/>
          <w:sz w:val="52"/>
          <w:szCs w:val="52"/>
        </w:rPr>
        <w:t xml:space="preserve"> человек</w:t>
      </w:r>
      <w:r w:rsidR="00705977" w:rsidRPr="00E4109E">
        <w:rPr>
          <w:rFonts w:ascii="Times New Roman" w:hAnsi="Times New Roman" w:cs="Times New Roman"/>
          <w:sz w:val="52"/>
          <w:szCs w:val="52"/>
        </w:rPr>
        <w:t>а</w:t>
      </w:r>
      <w:r w:rsidRPr="00E4109E">
        <w:rPr>
          <w:rFonts w:ascii="Times New Roman" w:hAnsi="Times New Roman" w:cs="Times New Roman"/>
          <w:sz w:val="52"/>
          <w:szCs w:val="52"/>
        </w:rPr>
        <w:t>.</w:t>
      </w:r>
    </w:p>
    <w:p w:rsidR="00BC33EC" w:rsidRPr="00E4109E" w:rsidRDefault="00BC33EC" w:rsidP="0080515C">
      <w:pPr>
        <w:pStyle w:val="a3"/>
        <w:tabs>
          <w:tab w:val="left" w:pos="1134"/>
          <w:tab w:val="left" w:pos="1276"/>
        </w:tabs>
        <w:ind w:left="0" w:firstLine="709"/>
        <w:jc w:val="both"/>
        <w:rPr>
          <w:rFonts w:ascii="Times New Roman" w:hAnsi="Times New Roman" w:cs="Times New Roman"/>
          <w:sz w:val="52"/>
          <w:szCs w:val="52"/>
        </w:rPr>
      </w:pPr>
      <w:r w:rsidRPr="00E4109E">
        <w:rPr>
          <w:rFonts w:ascii="Times New Roman" w:hAnsi="Times New Roman" w:cs="Times New Roman"/>
          <w:sz w:val="52"/>
          <w:szCs w:val="52"/>
        </w:rPr>
        <w:t>В 2019 году отделом ЗАГС зарегистрировано 198 рождений. Поскольку  регистрация рождений производится непосредственно в роддоме, не зависимо от постоянного места жительства родителей, количество  родившихся</w:t>
      </w:r>
      <w:r w:rsidR="00A51157" w:rsidRPr="00E4109E">
        <w:rPr>
          <w:rFonts w:ascii="Times New Roman" w:hAnsi="Times New Roman" w:cs="Times New Roman"/>
          <w:sz w:val="52"/>
          <w:szCs w:val="52"/>
        </w:rPr>
        <w:t xml:space="preserve"> детей </w:t>
      </w:r>
      <w:r w:rsidR="00B225DE" w:rsidRPr="00E4109E">
        <w:rPr>
          <w:rFonts w:ascii="Times New Roman" w:hAnsi="Times New Roman" w:cs="Times New Roman"/>
          <w:sz w:val="52"/>
          <w:szCs w:val="52"/>
        </w:rPr>
        <w:t>в районе</w:t>
      </w:r>
      <w:r w:rsidRPr="00E4109E">
        <w:rPr>
          <w:rFonts w:ascii="Times New Roman" w:hAnsi="Times New Roman" w:cs="Times New Roman"/>
          <w:sz w:val="52"/>
          <w:szCs w:val="52"/>
        </w:rPr>
        <w:t xml:space="preserve"> выше этого показателя. </w:t>
      </w:r>
    </w:p>
    <w:p w:rsidR="00BC33EC" w:rsidRPr="00E4109E" w:rsidRDefault="00BC33EC" w:rsidP="0080515C">
      <w:pPr>
        <w:pStyle w:val="a3"/>
        <w:tabs>
          <w:tab w:val="left" w:pos="1134"/>
          <w:tab w:val="left" w:pos="1276"/>
        </w:tabs>
        <w:ind w:left="0" w:firstLine="709"/>
        <w:jc w:val="both"/>
        <w:rPr>
          <w:rFonts w:ascii="Times New Roman" w:hAnsi="Times New Roman" w:cs="Times New Roman"/>
          <w:sz w:val="52"/>
          <w:szCs w:val="52"/>
        </w:rPr>
      </w:pPr>
      <w:r w:rsidRPr="00E4109E">
        <w:rPr>
          <w:rFonts w:ascii="Times New Roman" w:hAnsi="Times New Roman" w:cs="Times New Roman"/>
          <w:sz w:val="52"/>
          <w:szCs w:val="52"/>
        </w:rPr>
        <w:t xml:space="preserve">Умерло  347 человек (2018г </w:t>
      </w:r>
      <w:r w:rsidR="00A51157" w:rsidRPr="00E4109E">
        <w:rPr>
          <w:rFonts w:ascii="Times New Roman" w:hAnsi="Times New Roman" w:cs="Times New Roman"/>
          <w:sz w:val="52"/>
          <w:szCs w:val="52"/>
        </w:rPr>
        <w:t>–</w:t>
      </w:r>
      <w:r w:rsidRPr="00E4109E">
        <w:rPr>
          <w:rFonts w:ascii="Times New Roman" w:hAnsi="Times New Roman" w:cs="Times New Roman"/>
          <w:sz w:val="52"/>
          <w:szCs w:val="52"/>
        </w:rPr>
        <w:t xml:space="preserve"> </w:t>
      </w:r>
      <w:r w:rsidR="00A51157" w:rsidRPr="00E4109E">
        <w:rPr>
          <w:rFonts w:ascii="Times New Roman" w:hAnsi="Times New Roman" w:cs="Times New Roman"/>
          <w:sz w:val="52"/>
          <w:szCs w:val="52"/>
        </w:rPr>
        <w:t>423 человека</w:t>
      </w:r>
      <w:r w:rsidRPr="00E4109E">
        <w:rPr>
          <w:rFonts w:ascii="Times New Roman" w:hAnsi="Times New Roman" w:cs="Times New Roman"/>
          <w:sz w:val="52"/>
          <w:szCs w:val="52"/>
        </w:rPr>
        <w:t xml:space="preserve">).  Браков зарегистрировано </w:t>
      </w:r>
      <w:r w:rsidR="00A51157" w:rsidRPr="00E4109E">
        <w:rPr>
          <w:rFonts w:ascii="Times New Roman" w:hAnsi="Times New Roman" w:cs="Times New Roman"/>
          <w:sz w:val="52"/>
          <w:szCs w:val="52"/>
        </w:rPr>
        <w:t>109</w:t>
      </w:r>
      <w:r w:rsidR="00650034" w:rsidRPr="00E4109E">
        <w:rPr>
          <w:rFonts w:ascii="Times New Roman" w:hAnsi="Times New Roman" w:cs="Times New Roman"/>
          <w:sz w:val="52"/>
          <w:szCs w:val="52"/>
        </w:rPr>
        <w:t>,</w:t>
      </w:r>
      <w:r w:rsidRPr="00E4109E">
        <w:rPr>
          <w:rFonts w:ascii="Times New Roman" w:hAnsi="Times New Roman" w:cs="Times New Roman"/>
          <w:sz w:val="52"/>
          <w:szCs w:val="52"/>
        </w:rPr>
        <w:t xml:space="preserve">  50 пар </w:t>
      </w:r>
      <w:r w:rsidR="00650034" w:rsidRPr="00E4109E">
        <w:rPr>
          <w:rFonts w:ascii="Times New Roman" w:hAnsi="Times New Roman" w:cs="Times New Roman"/>
          <w:sz w:val="52"/>
          <w:szCs w:val="52"/>
        </w:rPr>
        <w:t xml:space="preserve"> брак расторгли.</w:t>
      </w:r>
    </w:p>
    <w:p w:rsidR="006D60C9" w:rsidRDefault="00BC33EC" w:rsidP="006D60C9">
      <w:pPr>
        <w:pStyle w:val="a3"/>
        <w:tabs>
          <w:tab w:val="left" w:pos="1134"/>
          <w:tab w:val="left" w:pos="1276"/>
        </w:tabs>
        <w:ind w:left="0" w:firstLine="709"/>
        <w:jc w:val="both"/>
        <w:rPr>
          <w:rFonts w:ascii="Times New Roman" w:hAnsi="Times New Roman" w:cs="Times New Roman"/>
          <w:b/>
          <w:sz w:val="52"/>
          <w:szCs w:val="52"/>
        </w:rPr>
      </w:pPr>
      <w:r w:rsidRPr="00E4109E">
        <w:rPr>
          <w:rFonts w:ascii="Times New Roman" w:hAnsi="Times New Roman" w:cs="Times New Roman"/>
          <w:sz w:val="52"/>
          <w:szCs w:val="52"/>
        </w:rPr>
        <w:t>В течение года проведены мероприятия по укреплению семейных ценностей: чествование Юбиляров семейной жизни; День семьи, любви и верности; торжественная регистрация рождения малышей и выдача свидетельств о рождении.</w:t>
      </w:r>
      <w:r w:rsidR="006D60C9">
        <w:rPr>
          <w:rFonts w:ascii="Times New Roman" w:hAnsi="Times New Roman" w:cs="Times New Roman"/>
          <w:b/>
          <w:sz w:val="52"/>
          <w:szCs w:val="52"/>
        </w:rPr>
        <w:br w:type="page"/>
      </w:r>
    </w:p>
    <w:p w:rsidR="00BC33EC" w:rsidRPr="00E4109E" w:rsidRDefault="00BC33EC" w:rsidP="0080515C">
      <w:pPr>
        <w:pStyle w:val="a3"/>
        <w:numPr>
          <w:ilvl w:val="0"/>
          <w:numId w:val="1"/>
        </w:numP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  <w:b/>
          <w:sz w:val="52"/>
          <w:szCs w:val="52"/>
        </w:rPr>
      </w:pPr>
      <w:r w:rsidRPr="00E4109E">
        <w:rPr>
          <w:rFonts w:ascii="Times New Roman" w:hAnsi="Times New Roman" w:cs="Times New Roman"/>
          <w:b/>
          <w:sz w:val="52"/>
          <w:szCs w:val="52"/>
        </w:rPr>
        <w:lastRenderedPageBreak/>
        <w:t>Уровень доходов населения.</w:t>
      </w:r>
    </w:p>
    <w:p w:rsidR="00CB2D71" w:rsidRPr="00E4109E" w:rsidRDefault="00CB2D71" w:rsidP="00CB2D71">
      <w:pPr>
        <w:pStyle w:val="a3"/>
        <w:tabs>
          <w:tab w:val="left" w:pos="1134"/>
          <w:tab w:val="left" w:pos="1276"/>
        </w:tabs>
        <w:spacing w:after="0"/>
        <w:ind w:left="709"/>
        <w:jc w:val="both"/>
        <w:rPr>
          <w:rFonts w:ascii="Times New Roman" w:hAnsi="Times New Roman" w:cs="Times New Roman"/>
          <w:b/>
          <w:sz w:val="52"/>
          <w:szCs w:val="52"/>
        </w:rPr>
      </w:pPr>
    </w:p>
    <w:p w:rsidR="00BC33EC" w:rsidRPr="00E4109E" w:rsidRDefault="00BC33EC" w:rsidP="0080515C">
      <w:pPr>
        <w:tabs>
          <w:tab w:val="left" w:pos="1134"/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z w:val="52"/>
          <w:szCs w:val="52"/>
        </w:rPr>
      </w:pPr>
      <w:r w:rsidRPr="00E4109E">
        <w:rPr>
          <w:rFonts w:ascii="Times New Roman" w:hAnsi="Times New Roman" w:cs="Times New Roman"/>
          <w:sz w:val="52"/>
          <w:szCs w:val="52"/>
        </w:rPr>
        <w:t>Основным показателем качества жизни населения является зара</w:t>
      </w:r>
      <w:r w:rsidR="00AC6EA0" w:rsidRPr="00E4109E">
        <w:rPr>
          <w:rFonts w:ascii="Times New Roman" w:hAnsi="Times New Roman" w:cs="Times New Roman"/>
          <w:sz w:val="52"/>
          <w:szCs w:val="52"/>
        </w:rPr>
        <w:t>б</w:t>
      </w:r>
      <w:r w:rsidR="00650034" w:rsidRPr="00E4109E">
        <w:rPr>
          <w:rFonts w:ascii="Times New Roman" w:hAnsi="Times New Roman" w:cs="Times New Roman"/>
          <w:sz w:val="52"/>
          <w:szCs w:val="52"/>
        </w:rPr>
        <w:t xml:space="preserve">отная плата. По состоянию на 1 декабря </w:t>
      </w:r>
      <w:r w:rsidR="00AC6EA0" w:rsidRPr="00E4109E">
        <w:rPr>
          <w:rFonts w:ascii="Times New Roman" w:hAnsi="Times New Roman" w:cs="Times New Roman"/>
          <w:sz w:val="52"/>
          <w:szCs w:val="52"/>
        </w:rPr>
        <w:t xml:space="preserve"> 2</w:t>
      </w:r>
      <w:r w:rsidRPr="00E4109E">
        <w:rPr>
          <w:rFonts w:ascii="Times New Roman" w:hAnsi="Times New Roman" w:cs="Times New Roman"/>
          <w:sz w:val="52"/>
          <w:szCs w:val="52"/>
        </w:rPr>
        <w:t>0</w:t>
      </w:r>
      <w:r w:rsidR="00650034" w:rsidRPr="00E4109E">
        <w:rPr>
          <w:rFonts w:ascii="Times New Roman" w:hAnsi="Times New Roman" w:cs="Times New Roman"/>
          <w:sz w:val="52"/>
          <w:szCs w:val="52"/>
        </w:rPr>
        <w:t>19</w:t>
      </w:r>
      <w:r w:rsidRPr="00E4109E">
        <w:rPr>
          <w:rFonts w:ascii="Times New Roman" w:hAnsi="Times New Roman" w:cs="Times New Roman"/>
          <w:sz w:val="52"/>
          <w:szCs w:val="52"/>
        </w:rPr>
        <w:t xml:space="preserve">г. среднемесячная начисленная заработная плата (без субъектов малого предпринимательства и организаций, средняя численность работников которых не превышает 15 человек) составила 30630,5 рублей, что выше уровня прошлого года на 7,6%. </w:t>
      </w:r>
    </w:p>
    <w:p w:rsidR="006D60C9" w:rsidRDefault="006D60C9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br w:type="page"/>
      </w:r>
    </w:p>
    <w:p w:rsidR="00BC33EC" w:rsidRDefault="00BC33EC" w:rsidP="0080515C">
      <w:pPr>
        <w:pStyle w:val="a3"/>
        <w:numPr>
          <w:ilvl w:val="0"/>
          <w:numId w:val="1"/>
        </w:numPr>
        <w:tabs>
          <w:tab w:val="left" w:pos="1134"/>
          <w:tab w:val="left" w:pos="1276"/>
        </w:tabs>
        <w:ind w:left="0" w:firstLine="709"/>
        <w:rPr>
          <w:rFonts w:ascii="Times New Roman" w:hAnsi="Times New Roman" w:cs="Times New Roman"/>
          <w:b/>
          <w:sz w:val="52"/>
          <w:szCs w:val="52"/>
        </w:rPr>
      </w:pPr>
      <w:r w:rsidRPr="00E4109E">
        <w:rPr>
          <w:rFonts w:ascii="Times New Roman" w:hAnsi="Times New Roman" w:cs="Times New Roman"/>
          <w:b/>
          <w:sz w:val="52"/>
          <w:szCs w:val="52"/>
        </w:rPr>
        <w:lastRenderedPageBreak/>
        <w:t>Занятость населения</w:t>
      </w:r>
    </w:p>
    <w:p w:rsidR="00A70209" w:rsidRPr="00E4109E" w:rsidRDefault="00A70209" w:rsidP="00A70209">
      <w:pPr>
        <w:pStyle w:val="a3"/>
        <w:tabs>
          <w:tab w:val="left" w:pos="1134"/>
          <w:tab w:val="left" w:pos="1276"/>
        </w:tabs>
        <w:ind w:left="709"/>
        <w:rPr>
          <w:rFonts w:ascii="Times New Roman" w:hAnsi="Times New Roman" w:cs="Times New Roman"/>
          <w:b/>
          <w:sz w:val="52"/>
          <w:szCs w:val="52"/>
        </w:rPr>
      </w:pPr>
    </w:p>
    <w:p w:rsidR="00BC33EC" w:rsidRPr="00E4109E" w:rsidRDefault="00BC33EC" w:rsidP="0080515C">
      <w:pPr>
        <w:pStyle w:val="a3"/>
        <w:tabs>
          <w:tab w:val="left" w:pos="1134"/>
          <w:tab w:val="left" w:pos="1276"/>
        </w:tabs>
        <w:ind w:left="0" w:firstLine="709"/>
        <w:jc w:val="both"/>
        <w:rPr>
          <w:rFonts w:ascii="Times New Roman" w:hAnsi="Times New Roman" w:cs="Times New Roman"/>
          <w:sz w:val="52"/>
          <w:szCs w:val="52"/>
        </w:rPr>
      </w:pPr>
      <w:r w:rsidRPr="00E4109E">
        <w:rPr>
          <w:rFonts w:ascii="Times New Roman" w:hAnsi="Times New Roman" w:cs="Times New Roman"/>
          <w:sz w:val="52"/>
          <w:szCs w:val="52"/>
        </w:rPr>
        <w:t>По сравнению с 2018 годом увеличилась численность граждан, обратившихся за содействием в поиске работы на 25,5%, а именно592 человека. В связи с этим незначительно вырос и уровень безработицы до 1,1%, в 2018 году  он составлял 0,9%.</w:t>
      </w:r>
    </w:p>
    <w:p w:rsidR="00AC6EA0" w:rsidRPr="00E4109E" w:rsidRDefault="00BC33EC" w:rsidP="0080515C">
      <w:pPr>
        <w:pStyle w:val="a3"/>
        <w:tabs>
          <w:tab w:val="left" w:pos="1134"/>
          <w:tab w:val="left" w:pos="1276"/>
        </w:tabs>
        <w:ind w:left="0" w:firstLine="709"/>
        <w:jc w:val="both"/>
        <w:rPr>
          <w:rFonts w:ascii="Times New Roman" w:hAnsi="Times New Roman" w:cs="Times New Roman"/>
          <w:sz w:val="52"/>
          <w:szCs w:val="52"/>
        </w:rPr>
      </w:pPr>
      <w:r w:rsidRPr="00E4109E">
        <w:rPr>
          <w:rFonts w:ascii="Times New Roman" w:hAnsi="Times New Roman" w:cs="Times New Roman"/>
          <w:sz w:val="52"/>
          <w:szCs w:val="52"/>
        </w:rPr>
        <w:t xml:space="preserve">В течение 2019 года трудоустроено 256 человек, из них по направлению центра занятости 208. </w:t>
      </w:r>
    </w:p>
    <w:p w:rsidR="00E4109E" w:rsidRPr="00E4109E" w:rsidRDefault="00BC33EC" w:rsidP="0080515C">
      <w:pPr>
        <w:pStyle w:val="a3"/>
        <w:tabs>
          <w:tab w:val="left" w:pos="1134"/>
          <w:tab w:val="left" w:pos="1276"/>
        </w:tabs>
        <w:ind w:left="0" w:firstLine="709"/>
        <w:jc w:val="both"/>
        <w:rPr>
          <w:rFonts w:ascii="Times New Roman" w:hAnsi="Times New Roman" w:cs="Times New Roman"/>
          <w:sz w:val="52"/>
          <w:szCs w:val="52"/>
        </w:rPr>
      </w:pPr>
      <w:r w:rsidRPr="00E4109E">
        <w:rPr>
          <w:rFonts w:ascii="Times New Roman" w:hAnsi="Times New Roman" w:cs="Times New Roman"/>
          <w:sz w:val="52"/>
          <w:szCs w:val="52"/>
        </w:rPr>
        <w:t>На временные работы в свободное от учебы время приняты 122</w:t>
      </w:r>
      <w:r w:rsidR="00AC6EA0" w:rsidRPr="00E4109E">
        <w:rPr>
          <w:rFonts w:ascii="Times New Roman" w:hAnsi="Times New Roman" w:cs="Times New Roman"/>
          <w:sz w:val="52"/>
          <w:szCs w:val="52"/>
        </w:rPr>
        <w:t xml:space="preserve"> подростка</w:t>
      </w:r>
      <w:r w:rsidR="000E6C3A" w:rsidRPr="00E4109E">
        <w:rPr>
          <w:rFonts w:ascii="Times New Roman" w:hAnsi="Times New Roman" w:cs="Times New Roman"/>
          <w:sz w:val="52"/>
          <w:szCs w:val="52"/>
        </w:rPr>
        <w:t xml:space="preserve"> (2018г. - 109 человек). </w:t>
      </w:r>
      <w:r w:rsidRPr="00E4109E">
        <w:rPr>
          <w:rFonts w:ascii="Times New Roman" w:hAnsi="Times New Roman" w:cs="Times New Roman"/>
          <w:sz w:val="52"/>
          <w:szCs w:val="52"/>
        </w:rPr>
        <w:t xml:space="preserve"> </w:t>
      </w:r>
    </w:p>
    <w:p w:rsidR="00BC33EC" w:rsidRPr="00E4109E" w:rsidRDefault="00BC33EC" w:rsidP="0080515C">
      <w:pPr>
        <w:pStyle w:val="a3"/>
        <w:tabs>
          <w:tab w:val="left" w:pos="1134"/>
          <w:tab w:val="left" w:pos="1276"/>
        </w:tabs>
        <w:ind w:left="0" w:firstLine="709"/>
        <w:jc w:val="both"/>
        <w:rPr>
          <w:rFonts w:ascii="Times New Roman" w:hAnsi="Times New Roman" w:cs="Times New Roman"/>
          <w:sz w:val="52"/>
          <w:szCs w:val="52"/>
        </w:rPr>
      </w:pPr>
      <w:r w:rsidRPr="00E4109E">
        <w:rPr>
          <w:rFonts w:ascii="Times New Roman" w:hAnsi="Times New Roman" w:cs="Times New Roman"/>
          <w:sz w:val="52"/>
          <w:szCs w:val="52"/>
        </w:rPr>
        <w:t>Кроме того, в 2019 г. центр занятости предоставил работу трем инвалидам и одному человеку, освобожденному из</w:t>
      </w:r>
      <w:r w:rsidR="00AC6EA0" w:rsidRPr="00E4109E">
        <w:rPr>
          <w:rFonts w:ascii="Times New Roman" w:hAnsi="Times New Roman" w:cs="Times New Roman"/>
          <w:sz w:val="52"/>
          <w:szCs w:val="52"/>
        </w:rPr>
        <w:t xml:space="preserve"> мест отбывания наказания</w:t>
      </w:r>
      <w:r w:rsidRPr="00E4109E">
        <w:rPr>
          <w:rFonts w:ascii="Times New Roman" w:hAnsi="Times New Roman" w:cs="Times New Roman"/>
          <w:sz w:val="52"/>
          <w:szCs w:val="52"/>
        </w:rPr>
        <w:t>.</w:t>
      </w:r>
    </w:p>
    <w:p w:rsidR="00BC33EC" w:rsidRPr="00E4109E" w:rsidRDefault="00BC33EC" w:rsidP="0080515C">
      <w:pPr>
        <w:pStyle w:val="a3"/>
        <w:tabs>
          <w:tab w:val="left" w:pos="1134"/>
          <w:tab w:val="left" w:pos="1276"/>
        </w:tabs>
        <w:ind w:left="0" w:firstLine="709"/>
        <w:jc w:val="both"/>
        <w:rPr>
          <w:rFonts w:ascii="Times New Roman" w:hAnsi="Times New Roman" w:cs="Times New Roman"/>
          <w:sz w:val="52"/>
          <w:szCs w:val="52"/>
        </w:rPr>
      </w:pPr>
      <w:r w:rsidRPr="00E4109E">
        <w:rPr>
          <w:rFonts w:ascii="Times New Roman" w:hAnsi="Times New Roman" w:cs="Times New Roman"/>
          <w:sz w:val="52"/>
          <w:szCs w:val="52"/>
        </w:rPr>
        <w:t>Трудоустроено на оплачиваемые общественные работы 24 человека.</w:t>
      </w:r>
    </w:p>
    <w:p w:rsidR="00A70209" w:rsidRDefault="00A70209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br w:type="page"/>
      </w:r>
    </w:p>
    <w:p w:rsidR="00BC33EC" w:rsidRDefault="00BC33EC" w:rsidP="0080515C">
      <w:pPr>
        <w:pStyle w:val="a3"/>
        <w:tabs>
          <w:tab w:val="left" w:pos="1134"/>
          <w:tab w:val="left" w:pos="1276"/>
        </w:tabs>
        <w:ind w:left="0" w:firstLine="709"/>
        <w:jc w:val="both"/>
        <w:rPr>
          <w:rFonts w:ascii="Times New Roman" w:hAnsi="Times New Roman" w:cs="Times New Roman"/>
          <w:sz w:val="52"/>
          <w:szCs w:val="52"/>
        </w:rPr>
      </w:pPr>
      <w:r w:rsidRPr="00E4109E">
        <w:rPr>
          <w:rFonts w:ascii="Times New Roman" w:hAnsi="Times New Roman" w:cs="Times New Roman"/>
          <w:sz w:val="52"/>
          <w:szCs w:val="52"/>
        </w:rPr>
        <w:lastRenderedPageBreak/>
        <w:t>Профессиональное обучение прош</w:t>
      </w:r>
      <w:r w:rsidR="00AC6EA0" w:rsidRPr="00E4109E">
        <w:rPr>
          <w:rFonts w:ascii="Times New Roman" w:hAnsi="Times New Roman" w:cs="Times New Roman"/>
          <w:sz w:val="52"/>
          <w:szCs w:val="52"/>
        </w:rPr>
        <w:t>ел</w:t>
      </w:r>
      <w:r w:rsidRPr="00E4109E">
        <w:rPr>
          <w:rFonts w:ascii="Times New Roman" w:hAnsi="Times New Roman" w:cs="Times New Roman"/>
          <w:sz w:val="52"/>
          <w:szCs w:val="52"/>
        </w:rPr>
        <w:t xml:space="preserve"> 31 безработный гражданин, а также 17 граждан </w:t>
      </w:r>
      <w:proofErr w:type="spellStart"/>
      <w:r w:rsidRPr="00E4109E">
        <w:rPr>
          <w:rFonts w:ascii="Times New Roman" w:hAnsi="Times New Roman" w:cs="Times New Roman"/>
          <w:sz w:val="52"/>
          <w:szCs w:val="52"/>
        </w:rPr>
        <w:t>предпенсионного</w:t>
      </w:r>
      <w:proofErr w:type="spellEnd"/>
      <w:r w:rsidRPr="00E4109E">
        <w:rPr>
          <w:rFonts w:ascii="Times New Roman" w:hAnsi="Times New Roman" w:cs="Times New Roman"/>
          <w:sz w:val="52"/>
          <w:szCs w:val="52"/>
        </w:rPr>
        <w:t xml:space="preserve"> возраста в рамках национального проекта «Старшее поколение».</w:t>
      </w:r>
    </w:p>
    <w:p w:rsidR="00E4109E" w:rsidRDefault="00E4109E" w:rsidP="0080515C">
      <w:pPr>
        <w:pStyle w:val="a3"/>
        <w:tabs>
          <w:tab w:val="left" w:pos="1134"/>
          <w:tab w:val="left" w:pos="1276"/>
        </w:tabs>
        <w:ind w:left="0" w:firstLine="709"/>
        <w:jc w:val="both"/>
        <w:rPr>
          <w:rFonts w:ascii="Times New Roman" w:hAnsi="Times New Roman" w:cs="Times New Roman"/>
          <w:sz w:val="52"/>
          <w:szCs w:val="52"/>
        </w:rPr>
      </w:pPr>
    </w:p>
    <w:p w:rsidR="00E4109E" w:rsidRDefault="00E4109E" w:rsidP="0080515C">
      <w:pPr>
        <w:pStyle w:val="a3"/>
        <w:tabs>
          <w:tab w:val="left" w:pos="1134"/>
          <w:tab w:val="left" w:pos="1276"/>
        </w:tabs>
        <w:ind w:left="0" w:firstLine="709"/>
        <w:jc w:val="both"/>
        <w:rPr>
          <w:rFonts w:ascii="Times New Roman" w:hAnsi="Times New Roman" w:cs="Times New Roman"/>
          <w:sz w:val="52"/>
          <w:szCs w:val="52"/>
        </w:rPr>
      </w:pPr>
    </w:p>
    <w:p w:rsidR="00E4109E" w:rsidRDefault="00E4109E" w:rsidP="0080515C">
      <w:pPr>
        <w:pStyle w:val="a3"/>
        <w:tabs>
          <w:tab w:val="left" w:pos="1134"/>
          <w:tab w:val="left" w:pos="1276"/>
        </w:tabs>
        <w:ind w:left="0" w:firstLine="709"/>
        <w:jc w:val="both"/>
        <w:rPr>
          <w:rFonts w:ascii="Times New Roman" w:hAnsi="Times New Roman" w:cs="Times New Roman"/>
          <w:sz w:val="52"/>
          <w:szCs w:val="52"/>
        </w:rPr>
      </w:pPr>
    </w:p>
    <w:p w:rsidR="00E4109E" w:rsidRPr="00E4109E" w:rsidRDefault="00E4109E" w:rsidP="0080515C">
      <w:pPr>
        <w:pStyle w:val="a3"/>
        <w:tabs>
          <w:tab w:val="left" w:pos="1134"/>
          <w:tab w:val="left" w:pos="1276"/>
        </w:tabs>
        <w:ind w:left="0" w:firstLine="709"/>
        <w:jc w:val="both"/>
        <w:rPr>
          <w:rFonts w:ascii="Times New Roman" w:hAnsi="Times New Roman" w:cs="Times New Roman"/>
          <w:sz w:val="52"/>
          <w:szCs w:val="52"/>
        </w:rPr>
      </w:pPr>
    </w:p>
    <w:p w:rsidR="00A70209" w:rsidRDefault="00A70209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br w:type="page"/>
      </w:r>
    </w:p>
    <w:p w:rsidR="00BC33EC" w:rsidRDefault="00BC33EC" w:rsidP="0080515C">
      <w:pPr>
        <w:pStyle w:val="a3"/>
        <w:numPr>
          <w:ilvl w:val="0"/>
          <w:numId w:val="1"/>
        </w:numP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  <w:b/>
          <w:sz w:val="52"/>
          <w:szCs w:val="52"/>
        </w:rPr>
      </w:pPr>
      <w:r w:rsidRPr="00E4109E">
        <w:rPr>
          <w:rFonts w:ascii="Times New Roman" w:hAnsi="Times New Roman" w:cs="Times New Roman"/>
          <w:b/>
          <w:sz w:val="52"/>
          <w:szCs w:val="52"/>
        </w:rPr>
        <w:lastRenderedPageBreak/>
        <w:t>Охрана правопорядка</w:t>
      </w:r>
    </w:p>
    <w:p w:rsidR="002E1E65" w:rsidRPr="002E1E65" w:rsidRDefault="002E1E65" w:rsidP="002E1E65">
      <w:pPr>
        <w:pStyle w:val="a3"/>
        <w:tabs>
          <w:tab w:val="left" w:pos="1134"/>
          <w:tab w:val="left" w:pos="1276"/>
        </w:tabs>
        <w:spacing w:after="0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33EC" w:rsidRPr="00E4109E" w:rsidRDefault="00BC33EC" w:rsidP="0080515C">
      <w:pPr>
        <w:pStyle w:val="a6"/>
        <w:spacing w:line="276" w:lineRule="auto"/>
        <w:ind w:firstLine="851"/>
        <w:jc w:val="both"/>
        <w:rPr>
          <w:rFonts w:ascii="Times New Roman" w:hAnsi="Times New Roman"/>
          <w:sz w:val="52"/>
          <w:szCs w:val="52"/>
        </w:rPr>
      </w:pPr>
      <w:r w:rsidRPr="00E4109E">
        <w:rPr>
          <w:rFonts w:ascii="Times New Roman" w:hAnsi="Times New Roman"/>
          <w:sz w:val="52"/>
          <w:szCs w:val="52"/>
        </w:rPr>
        <w:t>В Еткульском районе реализован комплекс мер по противодействию преступности. Проведенные мероприятия позволили обеспечить контроль состояния криминальной обстановки и добиться отдельных положительных тенденций в ее изменении.</w:t>
      </w:r>
    </w:p>
    <w:p w:rsidR="00BC33EC" w:rsidRPr="00E4109E" w:rsidRDefault="00BC33EC" w:rsidP="0080515C">
      <w:pPr>
        <w:pStyle w:val="a3"/>
        <w:ind w:left="0" w:firstLine="851"/>
        <w:jc w:val="both"/>
        <w:rPr>
          <w:rFonts w:ascii="Times New Roman" w:hAnsi="Times New Roman" w:cs="Times New Roman"/>
          <w:sz w:val="52"/>
          <w:szCs w:val="52"/>
        </w:rPr>
      </w:pPr>
      <w:r w:rsidRPr="00E4109E">
        <w:rPr>
          <w:rFonts w:ascii="Times New Roman" w:hAnsi="Times New Roman" w:cs="Times New Roman"/>
          <w:sz w:val="52"/>
          <w:szCs w:val="52"/>
        </w:rPr>
        <w:t xml:space="preserve">Количество преступлений, зарегистрированных в Еткульском районе, по итогам 2019 года, сократилось на 3% и составило 483 преступления. Общая раскрываемость преступлений составила 62,8%, что на 8,8% выше </w:t>
      </w:r>
      <w:proofErr w:type="spellStart"/>
      <w:r w:rsidRPr="00E4109E">
        <w:rPr>
          <w:rFonts w:ascii="Times New Roman" w:hAnsi="Times New Roman" w:cs="Times New Roman"/>
          <w:sz w:val="52"/>
          <w:szCs w:val="52"/>
        </w:rPr>
        <w:t>среднеобластного</w:t>
      </w:r>
      <w:proofErr w:type="spellEnd"/>
      <w:r w:rsidRPr="00E4109E">
        <w:rPr>
          <w:rFonts w:ascii="Times New Roman" w:hAnsi="Times New Roman" w:cs="Times New Roman"/>
          <w:sz w:val="52"/>
          <w:szCs w:val="52"/>
        </w:rPr>
        <w:t xml:space="preserve"> показателя.</w:t>
      </w:r>
    </w:p>
    <w:p w:rsidR="00BC33EC" w:rsidRPr="00E4109E" w:rsidRDefault="00BC33EC" w:rsidP="0080515C">
      <w:pPr>
        <w:pStyle w:val="a3"/>
        <w:spacing w:after="0"/>
        <w:ind w:left="0" w:right="-285" w:firstLine="426"/>
        <w:jc w:val="both"/>
        <w:rPr>
          <w:rFonts w:ascii="Times New Roman" w:hAnsi="Times New Roman" w:cs="Times New Roman"/>
          <w:sz w:val="52"/>
          <w:szCs w:val="52"/>
        </w:rPr>
      </w:pPr>
      <w:r w:rsidRPr="00E4109E">
        <w:rPr>
          <w:rFonts w:ascii="Times New Roman" w:hAnsi="Times New Roman" w:cs="Times New Roman"/>
          <w:sz w:val="52"/>
          <w:szCs w:val="52"/>
        </w:rPr>
        <w:t>Осно</w:t>
      </w:r>
      <w:r w:rsidR="00650034" w:rsidRPr="00E4109E">
        <w:rPr>
          <w:rFonts w:ascii="Times New Roman" w:hAnsi="Times New Roman" w:cs="Times New Roman"/>
          <w:sz w:val="52"/>
          <w:szCs w:val="52"/>
        </w:rPr>
        <w:t>вными отрицательными моментами в</w:t>
      </w:r>
      <w:r w:rsidRPr="00E4109E">
        <w:rPr>
          <w:rFonts w:ascii="Times New Roman" w:hAnsi="Times New Roman" w:cs="Times New Roman"/>
          <w:sz w:val="52"/>
          <w:szCs w:val="52"/>
        </w:rPr>
        <w:t xml:space="preserve"> 2019 год</w:t>
      </w:r>
      <w:r w:rsidR="00650034" w:rsidRPr="00E4109E">
        <w:rPr>
          <w:rFonts w:ascii="Times New Roman" w:hAnsi="Times New Roman" w:cs="Times New Roman"/>
          <w:sz w:val="52"/>
          <w:szCs w:val="52"/>
        </w:rPr>
        <w:t>у</w:t>
      </w:r>
      <w:r w:rsidRPr="00E4109E">
        <w:rPr>
          <w:rFonts w:ascii="Times New Roman" w:hAnsi="Times New Roman" w:cs="Times New Roman"/>
          <w:sz w:val="52"/>
          <w:szCs w:val="52"/>
        </w:rPr>
        <w:t xml:space="preserve"> стали:</w:t>
      </w:r>
    </w:p>
    <w:p w:rsidR="00CD4C8E" w:rsidRDefault="00BC33EC" w:rsidP="00CD4C8E">
      <w:pPr>
        <w:pStyle w:val="a3"/>
        <w:spacing w:after="0"/>
        <w:ind w:left="0" w:right="-285" w:firstLine="426"/>
        <w:jc w:val="both"/>
        <w:rPr>
          <w:rStyle w:val="a4"/>
          <w:rFonts w:ascii="Times New Roman" w:hAnsi="Times New Roman"/>
          <w:b w:val="0"/>
          <w:sz w:val="52"/>
          <w:szCs w:val="52"/>
        </w:rPr>
      </w:pPr>
      <w:r w:rsidRPr="00E4109E">
        <w:rPr>
          <w:rFonts w:ascii="Times New Roman" w:hAnsi="Times New Roman" w:cs="Times New Roman"/>
          <w:sz w:val="52"/>
          <w:szCs w:val="52"/>
        </w:rPr>
        <w:t xml:space="preserve">- </w:t>
      </w:r>
      <w:r w:rsidRPr="00E4109E">
        <w:rPr>
          <w:rFonts w:ascii="Times New Roman" w:hAnsi="Times New Roman" w:cs="Times New Roman"/>
          <w:b/>
          <w:sz w:val="52"/>
          <w:szCs w:val="52"/>
        </w:rPr>
        <w:t>у</w:t>
      </w:r>
      <w:r w:rsidRPr="00E4109E">
        <w:rPr>
          <w:rStyle w:val="a4"/>
          <w:rFonts w:ascii="Times New Roman" w:hAnsi="Times New Roman"/>
          <w:b w:val="0"/>
          <w:sz w:val="52"/>
          <w:szCs w:val="52"/>
        </w:rPr>
        <w:t xml:space="preserve">величение количества преступлений на территории трех сельских поселений: </w:t>
      </w:r>
      <w:proofErr w:type="spellStart"/>
      <w:r w:rsidRPr="00E4109E">
        <w:rPr>
          <w:rStyle w:val="a4"/>
          <w:rFonts w:ascii="Times New Roman" w:hAnsi="Times New Roman"/>
          <w:b w:val="0"/>
          <w:sz w:val="52"/>
          <w:szCs w:val="52"/>
        </w:rPr>
        <w:t>Коелгинсокм</w:t>
      </w:r>
      <w:proofErr w:type="spellEnd"/>
      <w:r w:rsidRPr="00E4109E">
        <w:rPr>
          <w:rStyle w:val="a4"/>
          <w:rFonts w:ascii="Times New Roman" w:hAnsi="Times New Roman"/>
          <w:b w:val="0"/>
          <w:sz w:val="52"/>
          <w:szCs w:val="52"/>
        </w:rPr>
        <w:t xml:space="preserve"> на 29,7 %, </w:t>
      </w:r>
      <w:proofErr w:type="spellStart"/>
      <w:r w:rsidRPr="00E4109E">
        <w:rPr>
          <w:rStyle w:val="a4"/>
          <w:rFonts w:ascii="Times New Roman" w:hAnsi="Times New Roman"/>
          <w:b w:val="0"/>
          <w:sz w:val="52"/>
          <w:szCs w:val="52"/>
        </w:rPr>
        <w:t>Белоносовском</w:t>
      </w:r>
      <w:proofErr w:type="spellEnd"/>
      <w:r w:rsidRPr="00E4109E">
        <w:rPr>
          <w:rStyle w:val="a4"/>
          <w:rFonts w:ascii="Times New Roman" w:hAnsi="Times New Roman"/>
          <w:b w:val="0"/>
          <w:sz w:val="52"/>
          <w:szCs w:val="52"/>
        </w:rPr>
        <w:t xml:space="preserve"> на 32 %, </w:t>
      </w:r>
      <w:proofErr w:type="spellStart"/>
      <w:r w:rsidRPr="00E4109E">
        <w:rPr>
          <w:rStyle w:val="a4"/>
          <w:rFonts w:ascii="Times New Roman" w:hAnsi="Times New Roman"/>
          <w:b w:val="0"/>
          <w:sz w:val="52"/>
          <w:szCs w:val="52"/>
        </w:rPr>
        <w:t>Печенкинском</w:t>
      </w:r>
      <w:proofErr w:type="spellEnd"/>
      <w:r w:rsidRPr="00E4109E">
        <w:rPr>
          <w:rStyle w:val="a4"/>
          <w:rFonts w:ascii="Times New Roman" w:hAnsi="Times New Roman"/>
          <w:b w:val="0"/>
          <w:sz w:val="52"/>
          <w:szCs w:val="52"/>
        </w:rPr>
        <w:t xml:space="preserve"> 26,5 %.</w:t>
      </w:r>
      <w:r w:rsidR="00CD4C8E">
        <w:rPr>
          <w:rStyle w:val="a4"/>
          <w:rFonts w:ascii="Times New Roman" w:hAnsi="Times New Roman"/>
          <w:b w:val="0"/>
          <w:sz w:val="52"/>
          <w:szCs w:val="52"/>
        </w:rPr>
        <w:br w:type="page"/>
      </w:r>
    </w:p>
    <w:p w:rsidR="00BC33EC" w:rsidRPr="00E4109E" w:rsidRDefault="00BC33EC" w:rsidP="0080515C">
      <w:pPr>
        <w:pStyle w:val="a3"/>
        <w:spacing w:after="0"/>
        <w:ind w:left="0" w:right="-285" w:firstLine="426"/>
        <w:jc w:val="both"/>
        <w:rPr>
          <w:rFonts w:ascii="Times New Roman" w:hAnsi="Times New Roman" w:cs="Times New Roman"/>
          <w:sz w:val="52"/>
          <w:szCs w:val="52"/>
        </w:rPr>
      </w:pPr>
      <w:r w:rsidRPr="00E4109E">
        <w:rPr>
          <w:rFonts w:ascii="Times New Roman" w:hAnsi="Times New Roman" w:cs="Times New Roman"/>
          <w:sz w:val="52"/>
          <w:szCs w:val="52"/>
        </w:rPr>
        <w:lastRenderedPageBreak/>
        <w:t>- на 5,7 % увеличилось число посягательств на собственность</w:t>
      </w:r>
    </w:p>
    <w:p w:rsidR="00BC33EC" w:rsidRPr="00E4109E" w:rsidRDefault="00BC33EC" w:rsidP="0080515C">
      <w:pPr>
        <w:pStyle w:val="a6"/>
        <w:spacing w:line="276" w:lineRule="auto"/>
        <w:ind w:right="-285" w:firstLine="426"/>
        <w:jc w:val="both"/>
        <w:rPr>
          <w:rFonts w:ascii="Times New Roman" w:hAnsi="Times New Roman"/>
          <w:sz w:val="52"/>
          <w:szCs w:val="52"/>
        </w:rPr>
      </w:pPr>
      <w:r w:rsidRPr="00E4109E">
        <w:rPr>
          <w:rFonts w:ascii="Times New Roman" w:hAnsi="Times New Roman"/>
          <w:sz w:val="52"/>
          <w:szCs w:val="52"/>
        </w:rPr>
        <w:t xml:space="preserve">- снизилась раскрываемость имущественных преступлений на 3,1%. </w:t>
      </w:r>
    </w:p>
    <w:p w:rsidR="00BC33EC" w:rsidRPr="00E4109E" w:rsidRDefault="00BC33EC" w:rsidP="0080515C">
      <w:pPr>
        <w:pStyle w:val="a3"/>
        <w:spacing w:after="0"/>
        <w:ind w:left="0" w:right="-285" w:firstLine="426"/>
        <w:jc w:val="both"/>
        <w:rPr>
          <w:rFonts w:ascii="Times New Roman" w:hAnsi="Times New Roman"/>
          <w:sz w:val="52"/>
          <w:szCs w:val="52"/>
        </w:rPr>
      </w:pPr>
      <w:r w:rsidRPr="00E4109E">
        <w:rPr>
          <w:rFonts w:ascii="Times New Roman" w:hAnsi="Times New Roman"/>
          <w:sz w:val="52"/>
          <w:szCs w:val="52"/>
        </w:rPr>
        <w:t>- количество дорожно-транспортных происшествий возросло на 20,5 % (с 34 до 41)</w:t>
      </w:r>
    </w:p>
    <w:p w:rsidR="00BC33EC" w:rsidRPr="00E4109E" w:rsidRDefault="00BC33EC" w:rsidP="0080515C">
      <w:pPr>
        <w:pStyle w:val="a3"/>
        <w:spacing w:after="0"/>
        <w:ind w:left="0" w:right="-285" w:firstLine="426"/>
        <w:jc w:val="both"/>
        <w:rPr>
          <w:rFonts w:ascii="Times New Roman" w:hAnsi="Times New Roman"/>
          <w:sz w:val="52"/>
          <w:szCs w:val="52"/>
        </w:rPr>
      </w:pPr>
      <w:r w:rsidRPr="00E4109E">
        <w:rPr>
          <w:rFonts w:ascii="Times New Roman" w:hAnsi="Times New Roman"/>
          <w:sz w:val="52"/>
          <w:szCs w:val="52"/>
        </w:rPr>
        <w:t>- увеличилось число погибших в ДТП людей до 6 человек, в 2018 году – 4 человека</w:t>
      </w:r>
    </w:p>
    <w:p w:rsidR="00BC33EC" w:rsidRPr="00E4109E" w:rsidRDefault="00BC33EC" w:rsidP="0080515C">
      <w:pPr>
        <w:pStyle w:val="a3"/>
        <w:spacing w:after="0"/>
        <w:ind w:left="0" w:right="-285" w:firstLine="426"/>
        <w:jc w:val="both"/>
        <w:rPr>
          <w:rFonts w:ascii="Times New Roman" w:hAnsi="Times New Roman"/>
          <w:sz w:val="52"/>
          <w:szCs w:val="52"/>
        </w:rPr>
      </w:pPr>
      <w:r w:rsidRPr="00E4109E">
        <w:rPr>
          <w:rFonts w:ascii="Times New Roman" w:hAnsi="Times New Roman"/>
          <w:sz w:val="52"/>
          <w:szCs w:val="52"/>
        </w:rPr>
        <w:t>-  на 17,2 % выросло число пострадавших в ДТП, в том числе на 25% детей.</w:t>
      </w:r>
    </w:p>
    <w:p w:rsidR="00BC33EC" w:rsidRPr="00E4109E" w:rsidRDefault="00AC6EA0" w:rsidP="0080515C">
      <w:pPr>
        <w:pStyle w:val="a3"/>
        <w:spacing w:after="0"/>
        <w:ind w:left="0" w:right="-285" w:firstLine="426"/>
        <w:jc w:val="both"/>
        <w:rPr>
          <w:rFonts w:ascii="Times New Roman" w:hAnsi="Times New Roman" w:cs="Times New Roman"/>
          <w:sz w:val="52"/>
          <w:szCs w:val="52"/>
          <w:shd w:val="clear" w:color="auto" w:fill="FFFFFF"/>
        </w:rPr>
      </w:pPr>
      <w:r w:rsidRPr="00E4109E">
        <w:rPr>
          <w:rFonts w:ascii="Times New Roman" w:hAnsi="Times New Roman" w:cs="Times New Roman"/>
          <w:sz w:val="52"/>
          <w:szCs w:val="52"/>
          <w:shd w:val="clear" w:color="auto" w:fill="FFFFFF"/>
        </w:rPr>
        <w:t>Положительная динамика по следующим показателям</w:t>
      </w:r>
      <w:r w:rsidR="00BC33EC" w:rsidRPr="00E4109E">
        <w:rPr>
          <w:rFonts w:ascii="Times New Roman" w:hAnsi="Times New Roman" w:cs="Times New Roman"/>
          <w:sz w:val="52"/>
          <w:szCs w:val="52"/>
          <w:shd w:val="clear" w:color="auto" w:fill="FFFFFF"/>
        </w:rPr>
        <w:t>:</w:t>
      </w:r>
    </w:p>
    <w:p w:rsidR="00BC33EC" w:rsidRPr="00E4109E" w:rsidRDefault="00BC33EC" w:rsidP="0080515C">
      <w:pPr>
        <w:pStyle w:val="a3"/>
        <w:spacing w:after="0"/>
        <w:ind w:left="0" w:right="-285" w:firstLine="426"/>
        <w:jc w:val="both"/>
        <w:rPr>
          <w:rFonts w:ascii="Times New Roman" w:hAnsi="Times New Roman" w:cs="Times New Roman"/>
          <w:sz w:val="52"/>
          <w:szCs w:val="52"/>
          <w:shd w:val="clear" w:color="auto" w:fill="FFFFFF"/>
        </w:rPr>
      </w:pPr>
      <w:r w:rsidRPr="00E4109E">
        <w:rPr>
          <w:rFonts w:ascii="Times New Roman" w:hAnsi="Times New Roman" w:cs="Times New Roman"/>
          <w:sz w:val="52"/>
          <w:szCs w:val="52"/>
          <w:shd w:val="clear" w:color="auto" w:fill="FFFFFF"/>
        </w:rPr>
        <w:t>- на территории района не зарегистрировано ни одного убийства</w:t>
      </w:r>
    </w:p>
    <w:p w:rsidR="00BC33EC" w:rsidRPr="00E4109E" w:rsidRDefault="00BC33EC" w:rsidP="0080515C">
      <w:pPr>
        <w:pStyle w:val="a3"/>
        <w:spacing w:after="0"/>
        <w:ind w:left="0" w:right="-285" w:firstLine="426"/>
        <w:jc w:val="both"/>
        <w:rPr>
          <w:rFonts w:ascii="Times New Roman" w:hAnsi="Times New Roman" w:cs="Times New Roman"/>
          <w:sz w:val="52"/>
          <w:szCs w:val="52"/>
          <w:shd w:val="clear" w:color="auto" w:fill="FFFFFF"/>
        </w:rPr>
      </w:pPr>
      <w:r w:rsidRPr="00E4109E">
        <w:rPr>
          <w:rFonts w:ascii="Times New Roman" w:hAnsi="Times New Roman" w:cs="Times New Roman"/>
          <w:sz w:val="52"/>
          <w:szCs w:val="52"/>
          <w:shd w:val="clear" w:color="auto" w:fill="FFFFFF"/>
        </w:rPr>
        <w:t>- на 33,3% снизилось количество особо тяжких преступлений и на 5,9%  тяжких преступлений</w:t>
      </w:r>
    </w:p>
    <w:p w:rsidR="00CD4C8E" w:rsidRDefault="00BC33EC" w:rsidP="0080515C">
      <w:pPr>
        <w:pStyle w:val="a3"/>
        <w:spacing w:after="0"/>
        <w:ind w:left="0" w:right="-285" w:firstLine="426"/>
        <w:jc w:val="both"/>
        <w:rPr>
          <w:rFonts w:ascii="Times New Roman" w:hAnsi="Times New Roman" w:cs="Times New Roman"/>
          <w:sz w:val="52"/>
          <w:szCs w:val="52"/>
          <w:shd w:val="clear" w:color="auto" w:fill="FFFFFF"/>
        </w:rPr>
      </w:pPr>
      <w:r w:rsidRPr="00E4109E">
        <w:rPr>
          <w:rFonts w:ascii="Times New Roman" w:hAnsi="Times New Roman" w:cs="Times New Roman"/>
          <w:sz w:val="52"/>
          <w:szCs w:val="52"/>
          <w:shd w:val="clear" w:color="auto" w:fill="FFFFFF"/>
        </w:rPr>
        <w:t>- на 15,2%  уменьшилось количество преступлений средней тяжести</w:t>
      </w:r>
    </w:p>
    <w:p w:rsidR="00CD4C8E" w:rsidRDefault="00CD4C8E">
      <w:pPr>
        <w:rPr>
          <w:rFonts w:ascii="Times New Roman" w:hAnsi="Times New Roman" w:cs="Times New Roman"/>
          <w:sz w:val="52"/>
          <w:szCs w:val="52"/>
          <w:shd w:val="clear" w:color="auto" w:fill="FFFFFF"/>
        </w:rPr>
      </w:pPr>
      <w:r>
        <w:rPr>
          <w:rFonts w:ascii="Times New Roman" w:hAnsi="Times New Roman" w:cs="Times New Roman"/>
          <w:sz w:val="52"/>
          <w:szCs w:val="52"/>
          <w:shd w:val="clear" w:color="auto" w:fill="FFFFFF"/>
        </w:rPr>
        <w:br w:type="page"/>
      </w:r>
    </w:p>
    <w:p w:rsidR="00BC33EC" w:rsidRPr="00E4109E" w:rsidRDefault="00BC33EC" w:rsidP="0080515C">
      <w:pPr>
        <w:pStyle w:val="a3"/>
        <w:spacing w:after="0"/>
        <w:ind w:left="0" w:right="-285" w:firstLine="426"/>
        <w:jc w:val="both"/>
        <w:rPr>
          <w:rFonts w:ascii="Times New Roman" w:hAnsi="Times New Roman"/>
          <w:sz w:val="52"/>
          <w:szCs w:val="52"/>
        </w:rPr>
      </w:pPr>
      <w:r w:rsidRPr="00E4109E">
        <w:rPr>
          <w:rFonts w:ascii="Times New Roman" w:hAnsi="Times New Roman"/>
          <w:sz w:val="52"/>
          <w:szCs w:val="52"/>
        </w:rPr>
        <w:lastRenderedPageBreak/>
        <w:t>- удалось снизить темпы роста преступлений, совершенных в сфере семейно-бытовых отношений.</w:t>
      </w:r>
    </w:p>
    <w:p w:rsidR="00BC33EC" w:rsidRPr="00E4109E" w:rsidRDefault="00BC33EC" w:rsidP="0080515C">
      <w:pPr>
        <w:pStyle w:val="a3"/>
        <w:spacing w:after="0"/>
        <w:ind w:left="0" w:right="-285" w:firstLine="426"/>
        <w:jc w:val="both"/>
        <w:rPr>
          <w:rFonts w:ascii="Times New Roman" w:hAnsi="Times New Roman"/>
          <w:sz w:val="52"/>
          <w:szCs w:val="52"/>
        </w:rPr>
      </w:pPr>
      <w:r w:rsidRPr="00E4109E">
        <w:rPr>
          <w:rFonts w:ascii="Times New Roman" w:hAnsi="Times New Roman"/>
          <w:sz w:val="52"/>
          <w:szCs w:val="52"/>
        </w:rPr>
        <w:t>- количество уличных преступлений снизилось на 4,6 %</w:t>
      </w:r>
    </w:p>
    <w:p w:rsidR="00BC33EC" w:rsidRPr="00E4109E" w:rsidRDefault="00AC6EA0" w:rsidP="0080515C">
      <w:pPr>
        <w:pStyle w:val="a6"/>
        <w:spacing w:line="276" w:lineRule="auto"/>
        <w:ind w:firstLine="567"/>
        <w:jc w:val="both"/>
        <w:rPr>
          <w:rFonts w:ascii="Times New Roman" w:hAnsi="Times New Roman"/>
          <w:sz w:val="52"/>
          <w:szCs w:val="52"/>
        </w:rPr>
      </w:pPr>
      <w:r w:rsidRPr="00E4109E">
        <w:rPr>
          <w:rFonts w:ascii="Times New Roman" w:hAnsi="Times New Roman"/>
          <w:sz w:val="52"/>
          <w:szCs w:val="52"/>
        </w:rPr>
        <w:t>В 2019 году сотрудниками отдела</w:t>
      </w:r>
      <w:r w:rsidR="00BC33EC" w:rsidRPr="00E4109E">
        <w:rPr>
          <w:rFonts w:ascii="Times New Roman" w:hAnsi="Times New Roman"/>
          <w:sz w:val="52"/>
          <w:szCs w:val="52"/>
        </w:rPr>
        <w:t xml:space="preserve"> выявлено 845 административных правонарушений. Наложено штрафов на сумму 238500 рублей.</w:t>
      </w:r>
    </w:p>
    <w:p w:rsidR="00935399" w:rsidRPr="00E4109E" w:rsidRDefault="00935399" w:rsidP="0080515C">
      <w:pPr>
        <w:pStyle w:val="a3"/>
        <w:ind w:left="0" w:firstLine="720"/>
        <w:jc w:val="both"/>
        <w:rPr>
          <w:rFonts w:ascii="Times New Roman" w:hAnsi="Times New Roman" w:cs="Times New Roman"/>
          <w:sz w:val="52"/>
          <w:szCs w:val="52"/>
        </w:rPr>
      </w:pPr>
      <w:r w:rsidRPr="00E4109E">
        <w:rPr>
          <w:rFonts w:ascii="Times New Roman" w:hAnsi="Times New Roman" w:cs="Times New Roman"/>
          <w:sz w:val="52"/>
          <w:szCs w:val="52"/>
        </w:rPr>
        <w:t>Н</w:t>
      </w:r>
      <w:r w:rsidR="00BC33EC" w:rsidRPr="00E4109E">
        <w:rPr>
          <w:rFonts w:ascii="Times New Roman" w:hAnsi="Times New Roman" w:cs="Times New Roman"/>
          <w:sz w:val="52"/>
          <w:szCs w:val="52"/>
        </w:rPr>
        <w:t xml:space="preserve">есовершеннолетними совершено 21 преступление, в 2018 году - 23. Преступлений совершенных в группе – 8 против 14 за 2018 год. </w:t>
      </w:r>
      <w:r w:rsidRPr="00E4109E">
        <w:rPr>
          <w:rFonts w:ascii="Times New Roman" w:hAnsi="Times New Roman" w:cs="Times New Roman"/>
          <w:sz w:val="52"/>
          <w:szCs w:val="52"/>
        </w:rPr>
        <w:t>6</w:t>
      </w:r>
      <w:r w:rsidR="00BC33EC" w:rsidRPr="00E4109E">
        <w:rPr>
          <w:rFonts w:ascii="Times New Roman" w:hAnsi="Times New Roman" w:cs="Times New Roman"/>
          <w:sz w:val="52"/>
          <w:szCs w:val="52"/>
        </w:rPr>
        <w:t xml:space="preserve"> преступлений совершено непосредственно в г</w:t>
      </w:r>
      <w:r w:rsidR="00650034" w:rsidRPr="00E4109E">
        <w:rPr>
          <w:rFonts w:ascii="Times New Roman" w:hAnsi="Times New Roman" w:cs="Times New Roman"/>
          <w:sz w:val="52"/>
          <w:szCs w:val="52"/>
        </w:rPr>
        <w:t>руппе с</w:t>
      </w:r>
      <w:r w:rsidR="00BC33EC" w:rsidRPr="00E4109E">
        <w:rPr>
          <w:rFonts w:ascii="Times New Roman" w:hAnsi="Times New Roman" w:cs="Times New Roman"/>
          <w:sz w:val="52"/>
          <w:szCs w:val="52"/>
        </w:rPr>
        <w:t xml:space="preserve"> взрослыми. </w:t>
      </w:r>
    </w:p>
    <w:p w:rsidR="00CD4C8E" w:rsidRDefault="00935399" w:rsidP="0080515C">
      <w:pPr>
        <w:pStyle w:val="a3"/>
        <w:ind w:left="0" w:firstLine="720"/>
        <w:jc w:val="both"/>
        <w:rPr>
          <w:rFonts w:ascii="Times New Roman" w:hAnsi="Times New Roman" w:cs="Times New Roman"/>
          <w:sz w:val="52"/>
          <w:szCs w:val="52"/>
        </w:rPr>
      </w:pPr>
      <w:r w:rsidRPr="00E4109E">
        <w:rPr>
          <w:rFonts w:ascii="Times New Roman" w:hAnsi="Times New Roman" w:cs="Times New Roman"/>
          <w:sz w:val="52"/>
          <w:szCs w:val="52"/>
        </w:rPr>
        <w:t xml:space="preserve">На профилактическом учете в подразделении по делам несовершеннолетних </w:t>
      </w:r>
      <w:r w:rsidR="00BC33EC" w:rsidRPr="00E4109E">
        <w:rPr>
          <w:rFonts w:ascii="Times New Roman" w:hAnsi="Times New Roman" w:cs="Times New Roman"/>
          <w:sz w:val="52"/>
          <w:szCs w:val="52"/>
        </w:rPr>
        <w:t xml:space="preserve"> состоит 33 подростка, а также 52 семьи в </w:t>
      </w:r>
      <w:r w:rsidRPr="00E4109E">
        <w:rPr>
          <w:rFonts w:ascii="Times New Roman" w:hAnsi="Times New Roman" w:cs="Times New Roman"/>
          <w:sz w:val="52"/>
          <w:szCs w:val="52"/>
        </w:rPr>
        <w:t>управлении социальной защиты населения</w:t>
      </w:r>
      <w:r w:rsidR="00BC33EC" w:rsidRPr="00E4109E">
        <w:rPr>
          <w:rFonts w:ascii="Times New Roman" w:hAnsi="Times New Roman" w:cs="Times New Roman"/>
          <w:sz w:val="52"/>
          <w:szCs w:val="52"/>
        </w:rPr>
        <w:t>.</w:t>
      </w:r>
    </w:p>
    <w:p w:rsidR="00CD4C8E" w:rsidRDefault="00CD4C8E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br w:type="page"/>
      </w:r>
    </w:p>
    <w:p w:rsidR="00A70209" w:rsidRDefault="00BC33EC" w:rsidP="00A70209">
      <w:pPr>
        <w:pStyle w:val="a3"/>
        <w:ind w:left="0" w:firstLine="720"/>
        <w:jc w:val="both"/>
        <w:rPr>
          <w:rFonts w:ascii="Times New Roman" w:hAnsi="Times New Roman" w:cs="Times New Roman"/>
          <w:sz w:val="52"/>
          <w:szCs w:val="52"/>
        </w:rPr>
      </w:pPr>
      <w:r w:rsidRPr="00E4109E">
        <w:rPr>
          <w:rFonts w:ascii="Times New Roman" w:hAnsi="Times New Roman" w:cs="Times New Roman"/>
          <w:sz w:val="52"/>
          <w:szCs w:val="52"/>
        </w:rPr>
        <w:lastRenderedPageBreak/>
        <w:t xml:space="preserve">В отношении родителей (законных представителей) и иных лиц вынесено 76 постановлений </w:t>
      </w:r>
      <w:r w:rsidR="00935399" w:rsidRPr="00E4109E">
        <w:rPr>
          <w:rFonts w:ascii="Times New Roman" w:hAnsi="Times New Roman" w:cs="Times New Roman"/>
          <w:sz w:val="52"/>
          <w:szCs w:val="52"/>
        </w:rPr>
        <w:t xml:space="preserve"> о привлечении к административной ответственности, наложены штрафы</w:t>
      </w:r>
      <w:r w:rsidRPr="00E4109E">
        <w:rPr>
          <w:rFonts w:ascii="Times New Roman" w:hAnsi="Times New Roman" w:cs="Times New Roman"/>
          <w:sz w:val="52"/>
          <w:szCs w:val="52"/>
        </w:rPr>
        <w:t xml:space="preserve"> на сумму 65350 рублей.</w:t>
      </w:r>
      <w:r w:rsidR="00A70209">
        <w:rPr>
          <w:rFonts w:ascii="Times New Roman" w:hAnsi="Times New Roman" w:cs="Times New Roman"/>
          <w:sz w:val="52"/>
          <w:szCs w:val="52"/>
        </w:rPr>
        <w:br w:type="page"/>
      </w:r>
    </w:p>
    <w:p w:rsidR="00BC33EC" w:rsidRDefault="00BC33EC" w:rsidP="00A70209">
      <w:pPr>
        <w:pStyle w:val="a3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E4109E">
        <w:rPr>
          <w:rFonts w:ascii="Times New Roman" w:hAnsi="Times New Roman" w:cs="Times New Roman"/>
          <w:b/>
          <w:sz w:val="52"/>
          <w:szCs w:val="52"/>
        </w:rPr>
        <w:lastRenderedPageBreak/>
        <w:t>Обеспечение безопасности жизнедеятельности</w:t>
      </w:r>
    </w:p>
    <w:p w:rsidR="00CD4C8E" w:rsidRDefault="00CD4C8E" w:rsidP="00CD4C8E">
      <w:pPr>
        <w:pStyle w:val="a3"/>
        <w:ind w:left="0"/>
        <w:rPr>
          <w:rFonts w:ascii="Times New Roman" w:hAnsi="Times New Roman" w:cs="Times New Roman"/>
          <w:b/>
          <w:sz w:val="52"/>
          <w:szCs w:val="52"/>
        </w:rPr>
      </w:pPr>
    </w:p>
    <w:p w:rsidR="00560113" w:rsidRPr="00E4109E" w:rsidRDefault="00560113" w:rsidP="0080515C">
      <w:pPr>
        <w:pStyle w:val="a3"/>
        <w:spacing w:after="0"/>
        <w:ind w:left="0" w:firstLine="426"/>
        <w:jc w:val="both"/>
        <w:rPr>
          <w:rFonts w:ascii="Times New Roman" w:hAnsi="Times New Roman" w:cs="Times New Roman"/>
          <w:sz w:val="52"/>
          <w:szCs w:val="52"/>
        </w:rPr>
      </w:pPr>
      <w:r w:rsidRPr="00E4109E">
        <w:rPr>
          <w:rFonts w:ascii="Times New Roman" w:hAnsi="Times New Roman" w:cs="Times New Roman"/>
          <w:sz w:val="52"/>
          <w:szCs w:val="52"/>
        </w:rPr>
        <w:t>В</w:t>
      </w:r>
      <w:r w:rsidR="00BC33EC" w:rsidRPr="00E4109E">
        <w:rPr>
          <w:rFonts w:ascii="Times New Roman" w:hAnsi="Times New Roman" w:cs="Times New Roman"/>
          <w:sz w:val="52"/>
          <w:szCs w:val="52"/>
        </w:rPr>
        <w:t xml:space="preserve"> 2019 год</w:t>
      </w:r>
      <w:r w:rsidR="00650034" w:rsidRPr="00E4109E">
        <w:rPr>
          <w:rFonts w:ascii="Times New Roman" w:hAnsi="Times New Roman" w:cs="Times New Roman"/>
          <w:sz w:val="52"/>
          <w:szCs w:val="52"/>
        </w:rPr>
        <w:t>у</w:t>
      </w:r>
      <w:r w:rsidR="00BC33EC" w:rsidRPr="00E4109E">
        <w:rPr>
          <w:rFonts w:ascii="Times New Roman" w:hAnsi="Times New Roman" w:cs="Times New Roman"/>
          <w:sz w:val="52"/>
          <w:szCs w:val="52"/>
        </w:rPr>
        <w:t xml:space="preserve"> на территории района чрезвычайных происшествий </w:t>
      </w:r>
      <w:r w:rsidRPr="00E4109E">
        <w:rPr>
          <w:rFonts w:ascii="Times New Roman" w:hAnsi="Times New Roman" w:cs="Times New Roman"/>
          <w:sz w:val="52"/>
          <w:szCs w:val="52"/>
        </w:rPr>
        <w:t xml:space="preserve">не </w:t>
      </w:r>
      <w:r w:rsidR="00BC33EC" w:rsidRPr="00E4109E">
        <w:rPr>
          <w:rFonts w:ascii="Times New Roman" w:hAnsi="Times New Roman" w:cs="Times New Roman"/>
          <w:sz w:val="52"/>
          <w:szCs w:val="52"/>
        </w:rPr>
        <w:t>зарегистрировано</w:t>
      </w:r>
      <w:r w:rsidRPr="00E4109E">
        <w:rPr>
          <w:rFonts w:ascii="Times New Roman" w:hAnsi="Times New Roman" w:cs="Times New Roman"/>
          <w:sz w:val="52"/>
          <w:szCs w:val="52"/>
        </w:rPr>
        <w:t>.</w:t>
      </w:r>
    </w:p>
    <w:p w:rsidR="000733F0" w:rsidRPr="00E4109E" w:rsidRDefault="00560113" w:rsidP="0080515C">
      <w:pPr>
        <w:pStyle w:val="a3"/>
        <w:spacing w:after="0"/>
        <w:ind w:left="0" w:firstLine="426"/>
        <w:jc w:val="both"/>
        <w:rPr>
          <w:rFonts w:ascii="Times New Roman" w:hAnsi="Times New Roman" w:cs="Times New Roman"/>
          <w:sz w:val="52"/>
          <w:szCs w:val="52"/>
        </w:rPr>
      </w:pPr>
      <w:r w:rsidRPr="00E4109E">
        <w:rPr>
          <w:rFonts w:ascii="Times New Roman" w:hAnsi="Times New Roman" w:cs="Times New Roman"/>
          <w:sz w:val="52"/>
          <w:szCs w:val="52"/>
        </w:rPr>
        <w:t>Достаточно остро стоит вопрос обеспечения пожарной безопасности</w:t>
      </w:r>
      <w:r w:rsidR="00650034" w:rsidRPr="00E4109E">
        <w:rPr>
          <w:rFonts w:ascii="Times New Roman" w:hAnsi="Times New Roman" w:cs="Times New Roman"/>
          <w:sz w:val="52"/>
          <w:szCs w:val="52"/>
        </w:rPr>
        <w:t>, так п</w:t>
      </w:r>
      <w:r w:rsidR="000733F0" w:rsidRPr="00E4109E">
        <w:rPr>
          <w:rFonts w:ascii="Times New Roman" w:hAnsi="Times New Roman" w:cs="Times New Roman"/>
          <w:sz w:val="52"/>
          <w:szCs w:val="52"/>
        </w:rPr>
        <w:t xml:space="preserve">роизошло </w:t>
      </w:r>
      <w:r w:rsidR="00BC33EC" w:rsidRPr="00E4109E">
        <w:rPr>
          <w:rFonts w:ascii="Times New Roman" w:hAnsi="Times New Roman" w:cs="Times New Roman"/>
          <w:sz w:val="52"/>
          <w:szCs w:val="52"/>
        </w:rPr>
        <w:t xml:space="preserve">59 </w:t>
      </w:r>
      <w:r w:rsidR="000733F0" w:rsidRPr="00E4109E">
        <w:rPr>
          <w:rFonts w:ascii="Times New Roman" w:hAnsi="Times New Roman" w:cs="Times New Roman"/>
          <w:sz w:val="52"/>
          <w:szCs w:val="52"/>
        </w:rPr>
        <w:t>пожаров (2018г. – 49)</w:t>
      </w:r>
      <w:r w:rsidR="00BC33EC" w:rsidRPr="00E4109E">
        <w:rPr>
          <w:rFonts w:ascii="Times New Roman" w:hAnsi="Times New Roman" w:cs="Times New Roman"/>
          <w:sz w:val="52"/>
          <w:szCs w:val="52"/>
        </w:rPr>
        <w:t xml:space="preserve">, </w:t>
      </w:r>
      <w:r w:rsidR="000733F0" w:rsidRPr="00E4109E">
        <w:rPr>
          <w:rFonts w:ascii="Times New Roman" w:hAnsi="Times New Roman" w:cs="Times New Roman"/>
          <w:sz w:val="52"/>
          <w:szCs w:val="52"/>
        </w:rPr>
        <w:t xml:space="preserve"> на которых </w:t>
      </w:r>
      <w:r w:rsidR="00BC33EC" w:rsidRPr="00E4109E">
        <w:rPr>
          <w:rFonts w:ascii="Times New Roman" w:hAnsi="Times New Roman" w:cs="Times New Roman"/>
          <w:sz w:val="52"/>
          <w:szCs w:val="52"/>
        </w:rPr>
        <w:t xml:space="preserve"> погибло 6 человек. </w:t>
      </w:r>
      <w:r w:rsidR="000733F0" w:rsidRPr="00E4109E">
        <w:rPr>
          <w:rFonts w:ascii="Times New Roman" w:hAnsi="Times New Roman" w:cs="Times New Roman"/>
          <w:sz w:val="52"/>
          <w:szCs w:val="52"/>
        </w:rPr>
        <w:t>Основной причиной пожаров</w:t>
      </w:r>
      <w:r w:rsidR="0046691D" w:rsidRPr="00E4109E">
        <w:rPr>
          <w:rFonts w:ascii="Times New Roman" w:hAnsi="Times New Roman" w:cs="Times New Roman"/>
          <w:sz w:val="52"/>
          <w:szCs w:val="52"/>
        </w:rPr>
        <w:t>, в</w:t>
      </w:r>
      <w:r w:rsidR="000733F0" w:rsidRPr="00E4109E">
        <w:rPr>
          <w:rFonts w:ascii="Times New Roman" w:hAnsi="Times New Roman" w:cs="Times New Roman"/>
          <w:sz w:val="52"/>
          <w:szCs w:val="52"/>
        </w:rPr>
        <w:t xml:space="preserve"> которых погибли люди</w:t>
      </w:r>
      <w:r w:rsidR="0046691D" w:rsidRPr="00E4109E">
        <w:rPr>
          <w:rFonts w:ascii="Times New Roman" w:hAnsi="Times New Roman" w:cs="Times New Roman"/>
          <w:sz w:val="52"/>
          <w:szCs w:val="52"/>
        </w:rPr>
        <w:t>,</w:t>
      </w:r>
      <w:r w:rsidR="000733F0" w:rsidRPr="00E4109E">
        <w:rPr>
          <w:rFonts w:ascii="Times New Roman" w:hAnsi="Times New Roman" w:cs="Times New Roman"/>
          <w:sz w:val="52"/>
          <w:szCs w:val="52"/>
        </w:rPr>
        <w:t xml:space="preserve">  является  неосторожное обращение с огнем в состоянии алкогольного опьянения.  </w:t>
      </w:r>
      <w:r w:rsidR="006A5739" w:rsidRPr="00E4109E">
        <w:rPr>
          <w:rFonts w:ascii="Times New Roman" w:hAnsi="Times New Roman" w:cs="Times New Roman"/>
          <w:sz w:val="52"/>
          <w:szCs w:val="52"/>
        </w:rPr>
        <w:t xml:space="preserve">В трех населенных пунктах с. </w:t>
      </w:r>
      <w:proofErr w:type="spellStart"/>
      <w:r w:rsidR="006A5739" w:rsidRPr="00E4109E">
        <w:rPr>
          <w:rFonts w:ascii="Times New Roman" w:hAnsi="Times New Roman" w:cs="Times New Roman"/>
          <w:sz w:val="52"/>
          <w:szCs w:val="52"/>
        </w:rPr>
        <w:t>Коелга</w:t>
      </w:r>
      <w:proofErr w:type="spellEnd"/>
      <w:r w:rsidR="006A5739" w:rsidRPr="00E4109E">
        <w:rPr>
          <w:rFonts w:ascii="Times New Roman" w:hAnsi="Times New Roman" w:cs="Times New Roman"/>
          <w:sz w:val="52"/>
          <w:szCs w:val="52"/>
        </w:rPr>
        <w:t xml:space="preserve">, с. Каратабан, и с. Писклово функционировали посты добровольной пожарной охраны, которые полностью финансировались за счет бюджета района и сельских поселений. </w:t>
      </w:r>
    </w:p>
    <w:p w:rsidR="00BC33EC" w:rsidRPr="00E4109E" w:rsidRDefault="00BC33EC" w:rsidP="0080515C">
      <w:pPr>
        <w:pStyle w:val="a3"/>
        <w:spacing w:after="0"/>
        <w:ind w:left="0" w:firstLine="426"/>
        <w:jc w:val="both"/>
        <w:rPr>
          <w:rFonts w:ascii="Times New Roman" w:hAnsi="Times New Roman" w:cs="Times New Roman"/>
          <w:sz w:val="52"/>
          <w:szCs w:val="52"/>
        </w:rPr>
      </w:pPr>
      <w:r w:rsidRPr="00E4109E">
        <w:rPr>
          <w:rFonts w:ascii="Times New Roman" w:hAnsi="Times New Roman" w:cs="Times New Roman"/>
          <w:sz w:val="52"/>
          <w:szCs w:val="52"/>
        </w:rPr>
        <w:t xml:space="preserve">Зарегистрировано 26 случаев лесных пожаров на площади 222 га. В 2018 году </w:t>
      </w:r>
      <w:r w:rsidR="00781DFD" w:rsidRPr="00E4109E">
        <w:rPr>
          <w:rFonts w:ascii="Times New Roman" w:hAnsi="Times New Roman" w:cs="Times New Roman"/>
          <w:sz w:val="52"/>
          <w:szCs w:val="52"/>
        </w:rPr>
        <w:t>-</w:t>
      </w:r>
      <w:r w:rsidRPr="00E4109E">
        <w:rPr>
          <w:rFonts w:ascii="Times New Roman" w:hAnsi="Times New Roman" w:cs="Times New Roman"/>
          <w:sz w:val="52"/>
          <w:szCs w:val="52"/>
        </w:rPr>
        <w:t xml:space="preserve"> 40 лесных пожаров на площади 490,2 га.</w:t>
      </w:r>
    </w:p>
    <w:p w:rsidR="00636F0A" w:rsidRPr="00E4109E" w:rsidRDefault="00636F0A" w:rsidP="0080515C">
      <w:pPr>
        <w:pStyle w:val="a3"/>
        <w:spacing w:after="0"/>
        <w:ind w:left="0" w:firstLine="426"/>
        <w:jc w:val="both"/>
        <w:rPr>
          <w:rFonts w:ascii="Times New Roman" w:hAnsi="Times New Roman" w:cs="Times New Roman"/>
          <w:sz w:val="52"/>
          <w:szCs w:val="52"/>
        </w:rPr>
      </w:pPr>
      <w:r w:rsidRPr="00E4109E">
        <w:rPr>
          <w:rFonts w:ascii="Times New Roman" w:hAnsi="Times New Roman" w:cs="Times New Roman"/>
          <w:sz w:val="52"/>
          <w:szCs w:val="52"/>
        </w:rPr>
        <w:lastRenderedPageBreak/>
        <w:t>В ЕДДС района поступило 16864 сообщ</w:t>
      </w:r>
      <w:r w:rsidR="0046691D" w:rsidRPr="00E4109E">
        <w:rPr>
          <w:rFonts w:ascii="Times New Roman" w:hAnsi="Times New Roman" w:cs="Times New Roman"/>
          <w:sz w:val="52"/>
          <w:szCs w:val="52"/>
        </w:rPr>
        <w:t>е</w:t>
      </w:r>
      <w:r w:rsidRPr="00E4109E">
        <w:rPr>
          <w:rFonts w:ascii="Times New Roman" w:hAnsi="Times New Roman" w:cs="Times New Roman"/>
          <w:sz w:val="52"/>
          <w:szCs w:val="52"/>
        </w:rPr>
        <w:t>ния</w:t>
      </w:r>
      <w:r w:rsidR="0046691D" w:rsidRPr="00E4109E">
        <w:rPr>
          <w:rFonts w:ascii="Times New Roman" w:hAnsi="Times New Roman" w:cs="Times New Roman"/>
          <w:sz w:val="52"/>
          <w:szCs w:val="52"/>
        </w:rPr>
        <w:t>. В рамках функционирования Систем</w:t>
      </w:r>
      <w:r w:rsidR="00781DFD" w:rsidRPr="00E4109E">
        <w:rPr>
          <w:rFonts w:ascii="Times New Roman" w:hAnsi="Times New Roman" w:cs="Times New Roman"/>
          <w:sz w:val="52"/>
          <w:szCs w:val="52"/>
        </w:rPr>
        <w:t>ы</w:t>
      </w:r>
      <w:r w:rsidR="0046691D" w:rsidRPr="00E4109E">
        <w:rPr>
          <w:rFonts w:ascii="Times New Roman" w:hAnsi="Times New Roman" w:cs="Times New Roman"/>
          <w:sz w:val="52"/>
          <w:szCs w:val="52"/>
        </w:rPr>
        <w:t xml:space="preserve"> 112 поступило 11347 сообщений.</w:t>
      </w:r>
    </w:p>
    <w:p w:rsidR="00A70209" w:rsidRDefault="00A70209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br w:type="page"/>
      </w:r>
    </w:p>
    <w:p w:rsidR="00BC33EC" w:rsidRDefault="00BC33EC" w:rsidP="0047163C">
      <w:pPr>
        <w:pStyle w:val="a3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 w:cs="Times New Roman"/>
          <w:b/>
          <w:sz w:val="52"/>
          <w:szCs w:val="52"/>
        </w:rPr>
      </w:pPr>
      <w:r w:rsidRPr="00E4109E">
        <w:rPr>
          <w:rFonts w:ascii="Times New Roman" w:hAnsi="Times New Roman" w:cs="Times New Roman"/>
          <w:b/>
          <w:sz w:val="52"/>
          <w:szCs w:val="52"/>
        </w:rPr>
        <w:lastRenderedPageBreak/>
        <w:t>Экология</w:t>
      </w:r>
    </w:p>
    <w:p w:rsidR="00A70209" w:rsidRPr="00E4109E" w:rsidRDefault="00A70209" w:rsidP="00A70209">
      <w:pPr>
        <w:pStyle w:val="a3"/>
        <w:spacing w:after="0"/>
        <w:ind w:left="851"/>
        <w:jc w:val="both"/>
        <w:rPr>
          <w:rFonts w:ascii="Times New Roman" w:hAnsi="Times New Roman" w:cs="Times New Roman"/>
          <w:b/>
          <w:sz w:val="52"/>
          <w:szCs w:val="52"/>
        </w:rPr>
      </w:pPr>
    </w:p>
    <w:p w:rsidR="00556203" w:rsidRPr="00E4109E" w:rsidRDefault="00734C4C" w:rsidP="0080515C">
      <w:pPr>
        <w:spacing w:after="0"/>
        <w:ind w:firstLine="851"/>
        <w:jc w:val="both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r w:rsidRPr="00E4109E">
        <w:rPr>
          <w:rFonts w:ascii="Times New Roman" w:eastAsia="Times New Roman" w:hAnsi="Times New Roman" w:cs="Times New Roman"/>
          <w:sz w:val="52"/>
          <w:szCs w:val="52"/>
          <w:lang w:eastAsia="ru-RU"/>
        </w:rPr>
        <w:t xml:space="preserve">Одним из основных  направлений деятельности в данной сфере </w:t>
      </w:r>
      <w:r w:rsidR="00556203" w:rsidRPr="00E4109E">
        <w:rPr>
          <w:rFonts w:ascii="Times New Roman" w:eastAsia="Times New Roman" w:hAnsi="Times New Roman" w:cs="Times New Roman"/>
          <w:sz w:val="52"/>
          <w:szCs w:val="52"/>
          <w:lang w:eastAsia="ru-RU"/>
        </w:rPr>
        <w:t xml:space="preserve">было </w:t>
      </w:r>
      <w:r w:rsidR="00F2713D" w:rsidRPr="00E4109E">
        <w:rPr>
          <w:rFonts w:ascii="Times New Roman" w:eastAsia="Times New Roman" w:hAnsi="Times New Roman" w:cs="Times New Roman"/>
          <w:sz w:val="52"/>
          <w:szCs w:val="52"/>
          <w:lang w:eastAsia="ru-RU"/>
        </w:rPr>
        <w:t>создание  мест накопления ТКО во всех населенных пунктах района, обустройство</w:t>
      </w:r>
      <w:r w:rsidRPr="00E4109E">
        <w:rPr>
          <w:rFonts w:ascii="Times New Roman" w:eastAsia="Times New Roman" w:hAnsi="Times New Roman" w:cs="Times New Roman"/>
          <w:sz w:val="52"/>
          <w:szCs w:val="52"/>
          <w:lang w:eastAsia="ru-RU"/>
        </w:rPr>
        <w:t xml:space="preserve"> площад</w:t>
      </w:r>
      <w:r w:rsidR="00F2713D" w:rsidRPr="00E4109E">
        <w:rPr>
          <w:rFonts w:ascii="Times New Roman" w:eastAsia="Times New Roman" w:hAnsi="Times New Roman" w:cs="Times New Roman"/>
          <w:sz w:val="52"/>
          <w:szCs w:val="52"/>
          <w:lang w:eastAsia="ru-RU"/>
        </w:rPr>
        <w:t>ок и закупка контейнер</w:t>
      </w:r>
      <w:r w:rsidR="001A3D0A" w:rsidRPr="00E4109E">
        <w:rPr>
          <w:rFonts w:ascii="Times New Roman" w:eastAsia="Times New Roman" w:hAnsi="Times New Roman" w:cs="Times New Roman"/>
          <w:sz w:val="52"/>
          <w:szCs w:val="52"/>
          <w:lang w:eastAsia="ru-RU"/>
        </w:rPr>
        <w:t>ов</w:t>
      </w:r>
      <w:r w:rsidR="00F2713D" w:rsidRPr="00E4109E">
        <w:rPr>
          <w:rFonts w:ascii="Times New Roman" w:eastAsia="Times New Roman" w:hAnsi="Times New Roman" w:cs="Times New Roman"/>
          <w:sz w:val="52"/>
          <w:szCs w:val="52"/>
          <w:lang w:eastAsia="ru-RU"/>
        </w:rPr>
        <w:t xml:space="preserve">. </w:t>
      </w:r>
      <w:r w:rsidRPr="00E4109E">
        <w:rPr>
          <w:rFonts w:ascii="Times New Roman" w:eastAsia="Times New Roman" w:hAnsi="Times New Roman" w:cs="Times New Roman"/>
          <w:sz w:val="52"/>
          <w:szCs w:val="52"/>
          <w:lang w:eastAsia="ru-RU"/>
        </w:rPr>
        <w:t xml:space="preserve"> </w:t>
      </w:r>
      <w:r w:rsidR="00556203" w:rsidRPr="00E4109E">
        <w:rPr>
          <w:rFonts w:ascii="Times New Roman" w:eastAsia="Times New Roman" w:hAnsi="Times New Roman" w:cs="Times New Roman"/>
          <w:sz w:val="52"/>
          <w:szCs w:val="52"/>
        </w:rPr>
        <w:t>На приобретение бункеров и контейнеров из областного бюджета выделено 655900 рублей, из районного бюджета  150000 рублей.</w:t>
      </w:r>
      <w:r w:rsidR="000E6C3A" w:rsidRPr="00E4109E">
        <w:rPr>
          <w:rFonts w:ascii="Times New Roman" w:eastAsia="Times New Roman" w:hAnsi="Times New Roman" w:cs="Times New Roman"/>
          <w:sz w:val="52"/>
          <w:szCs w:val="52"/>
        </w:rPr>
        <w:t xml:space="preserve"> На обустройство контейнерных площадок из бюджета района </w:t>
      </w:r>
      <w:r w:rsidR="006A5739" w:rsidRPr="00E4109E">
        <w:rPr>
          <w:rFonts w:ascii="Times New Roman" w:eastAsia="Times New Roman" w:hAnsi="Times New Roman" w:cs="Times New Roman"/>
          <w:sz w:val="52"/>
          <w:szCs w:val="52"/>
        </w:rPr>
        <w:t>выделено 1,5 млн. рублей. Работа в этом направлении будет продолжена в 2020 году.</w:t>
      </w:r>
    </w:p>
    <w:p w:rsidR="00BC33EC" w:rsidRPr="00E4109E" w:rsidRDefault="00DD6037" w:rsidP="0080515C">
      <w:pPr>
        <w:pStyle w:val="a3"/>
        <w:spacing w:after="0"/>
        <w:ind w:left="0" w:firstLine="720"/>
        <w:jc w:val="both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r w:rsidRPr="00E4109E">
        <w:rPr>
          <w:rFonts w:ascii="Times New Roman" w:eastAsia="Times New Roman" w:hAnsi="Times New Roman" w:cs="Times New Roman"/>
          <w:sz w:val="52"/>
          <w:szCs w:val="52"/>
          <w:lang w:eastAsia="ru-RU"/>
        </w:rPr>
        <w:t>П</w:t>
      </w:r>
      <w:r w:rsidR="00556203" w:rsidRPr="00E4109E">
        <w:rPr>
          <w:rFonts w:ascii="Times New Roman" w:eastAsia="Times New Roman" w:hAnsi="Times New Roman" w:cs="Times New Roman"/>
          <w:sz w:val="52"/>
          <w:szCs w:val="52"/>
          <w:lang w:eastAsia="ru-RU"/>
        </w:rPr>
        <w:t>роведены</w:t>
      </w:r>
      <w:r w:rsidR="00BC33EC" w:rsidRPr="00E4109E">
        <w:rPr>
          <w:rFonts w:ascii="Times New Roman" w:eastAsia="Times New Roman" w:hAnsi="Times New Roman" w:cs="Times New Roman"/>
          <w:sz w:val="52"/>
          <w:szCs w:val="52"/>
          <w:lang w:eastAsia="ru-RU"/>
        </w:rPr>
        <w:t xml:space="preserve"> рейдовые мероприятия по выявлению незаконной добычи общераспространенных полезных ископаемых, мест несанкционированных сва</w:t>
      </w:r>
      <w:r w:rsidRPr="00E4109E">
        <w:rPr>
          <w:rFonts w:ascii="Times New Roman" w:eastAsia="Times New Roman" w:hAnsi="Times New Roman" w:cs="Times New Roman"/>
          <w:sz w:val="52"/>
          <w:szCs w:val="52"/>
          <w:lang w:eastAsia="ru-RU"/>
        </w:rPr>
        <w:t>лок твёрдо-коммунальных отходов.</w:t>
      </w:r>
    </w:p>
    <w:p w:rsidR="00A70209" w:rsidRDefault="00A70209">
      <w:pPr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sz w:val="52"/>
          <w:szCs w:val="52"/>
          <w:lang w:eastAsia="ru-RU"/>
        </w:rPr>
        <w:br w:type="page"/>
      </w:r>
    </w:p>
    <w:p w:rsidR="00BC33EC" w:rsidRPr="00E4109E" w:rsidRDefault="00556203" w:rsidP="00E4109E">
      <w:pPr>
        <w:spacing w:after="0"/>
        <w:ind w:firstLine="851"/>
        <w:jc w:val="both"/>
        <w:rPr>
          <w:rFonts w:ascii="Times New Roman" w:eastAsiaTheme="minorEastAsia" w:hAnsi="Times New Roman" w:cs="Times New Roman"/>
          <w:sz w:val="52"/>
          <w:szCs w:val="52"/>
          <w:lang w:eastAsia="ru-RU"/>
        </w:rPr>
      </w:pPr>
      <w:r w:rsidRPr="00E4109E">
        <w:rPr>
          <w:rFonts w:ascii="Times New Roman" w:eastAsia="Times New Roman" w:hAnsi="Times New Roman" w:cs="Times New Roman"/>
          <w:sz w:val="52"/>
          <w:szCs w:val="52"/>
          <w:lang w:eastAsia="ru-RU"/>
        </w:rPr>
        <w:lastRenderedPageBreak/>
        <w:t xml:space="preserve">В рамках </w:t>
      </w:r>
      <w:r w:rsidR="00BC33EC" w:rsidRPr="00E4109E">
        <w:rPr>
          <w:rFonts w:ascii="Times New Roman" w:eastAsia="Times New Roman" w:hAnsi="Times New Roman" w:cs="Times New Roman"/>
          <w:sz w:val="52"/>
          <w:szCs w:val="52"/>
          <w:lang w:eastAsia="ru-RU"/>
        </w:rPr>
        <w:t>программы «Чистый берег» волонтёрами молодёжного движения «</w:t>
      </w:r>
      <w:r w:rsidRPr="00E4109E">
        <w:rPr>
          <w:rFonts w:ascii="Times New Roman" w:eastAsia="Times New Roman" w:hAnsi="Times New Roman" w:cs="Times New Roman"/>
          <w:sz w:val="52"/>
          <w:szCs w:val="52"/>
          <w:lang w:eastAsia="ru-RU"/>
        </w:rPr>
        <w:t>Еткуль-т</w:t>
      </w:r>
      <w:r w:rsidR="00BC33EC" w:rsidRPr="00E4109E">
        <w:rPr>
          <w:rFonts w:ascii="Times New Roman" w:eastAsia="Times New Roman" w:hAnsi="Times New Roman" w:cs="Times New Roman"/>
          <w:sz w:val="52"/>
          <w:szCs w:val="52"/>
          <w:lang w:eastAsia="ru-RU"/>
        </w:rPr>
        <w:t>ерритория молодости</w:t>
      </w:r>
      <w:r w:rsidRPr="00E4109E">
        <w:rPr>
          <w:rFonts w:ascii="Times New Roman" w:eastAsia="Times New Roman" w:hAnsi="Times New Roman" w:cs="Times New Roman"/>
          <w:sz w:val="52"/>
          <w:szCs w:val="52"/>
          <w:lang w:eastAsia="ru-RU"/>
        </w:rPr>
        <w:t xml:space="preserve">» и Лебедевской школы организовано </w:t>
      </w:r>
      <w:r w:rsidR="00BC33EC" w:rsidRPr="00E4109E">
        <w:rPr>
          <w:rFonts w:ascii="Times New Roman" w:eastAsia="Times New Roman" w:hAnsi="Times New Roman" w:cs="Times New Roman"/>
          <w:sz w:val="52"/>
          <w:szCs w:val="52"/>
          <w:lang w:eastAsia="ru-RU"/>
        </w:rPr>
        <w:t xml:space="preserve">три мероприятия по очистке берега озер от бытовых отходов. </w:t>
      </w:r>
      <w:r w:rsidR="00E4109E" w:rsidRPr="00E4109E">
        <w:rPr>
          <w:rFonts w:ascii="Times New Roman" w:eastAsia="Times New Roman" w:hAnsi="Times New Roman" w:cs="Times New Roman"/>
          <w:sz w:val="52"/>
          <w:szCs w:val="52"/>
          <w:lang w:eastAsia="ru-RU"/>
        </w:rPr>
        <w:t xml:space="preserve"> </w:t>
      </w:r>
      <w:r w:rsidRPr="00E4109E">
        <w:rPr>
          <w:rFonts w:ascii="Times New Roman" w:eastAsiaTheme="minorEastAsia" w:hAnsi="Times New Roman" w:cs="Times New Roman"/>
          <w:sz w:val="52"/>
          <w:szCs w:val="52"/>
          <w:lang w:eastAsia="ru-RU"/>
        </w:rPr>
        <w:t>П</w:t>
      </w:r>
      <w:r w:rsidR="00BC33EC" w:rsidRPr="00E4109E">
        <w:rPr>
          <w:rFonts w:ascii="Times New Roman" w:eastAsiaTheme="minorEastAsia" w:hAnsi="Times New Roman" w:cs="Times New Roman"/>
          <w:sz w:val="52"/>
          <w:szCs w:val="52"/>
          <w:lang w:eastAsia="ru-RU"/>
        </w:rPr>
        <w:t>роведено озеленение территорий на площади 7,2 га, уборка территорий поселений на площади 29,8 га.</w:t>
      </w:r>
    </w:p>
    <w:p w:rsidR="00A70209" w:rsidRDefault="00A70209">
      <w:pPr>
        <w:rPr>
          <w:rFonts w:ascii="Times New Roman" w:eastAsiaTheme="minorEastAsia" w:hAnsi="Times New Roman" w:cs="Times New Roman"/>
          <w:sz w:val="52"/>
          <w:szCs w:val="52"/>
          <w:lang w:eastAsia="ru-RU"/>
        </w:rPr>
      </w:pPr>
      <w:r>
        <w:rPr>
          <w:rFonts w:ascii="Times New Roman" w:eastAsiaTheme="minorEastAsia" w:hAnsi="Times New Roman" w:cs="Times New Roman"/>
          <w:sz w:val="52"/>
          <w:szCs w:val="52"/>
          <w:lang w:eastAsia="ru-RU"/>
        </w:rPr>
        <w:br w:type="page"/>
      </w:r>
    </w:p>
    <w:p w:rsidR="00680565" w:rsidRPr="00E4109E" w:rsidRDefault="00BC33EC" w:rsidP="0080515C">
      <w:pPr>
        <w:pStyle w:val="a3"/>
        <w:numPr>
          <w:ilvl w:val="0"/>
          <w:numId w:val="6"/>
        </w:numPr>
        <w:spacing w:after="0"/>
        <w:ind w:left="0" w:firstLine="851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E4109E">
        <w:rPr>
          <w:rFonts w:ascii="Times New Roman" w:hAnsi="Times New Roman" w:cs="Times New Roman"/>
          <w:b/>
          <w:sz w:val="52"/>
          <w:szCs w:val="52"/>
        </w:rPr>
        <w:lastRenderedPageBreak/>
        <w:t>Экономика</w:t>
      </w:r>
      <w:r w:rsidR="0080515C" w:rsidRPr="00E4109E">
        <w:rPr>
          <w:rFonts w:ascii="Times New Roman" w:hAnsi="Times New Roman" w:cs="Times New Roman"/>
          <w:b/>
          <w:sz w:val="52"/>
          <w:szCs w:val="52"/>
        </w:rPr>
        <w:t xml:space="preserve"> и</w:t>
      </w:r>
      <w:r w:rsidRPr="00E4109E">
        <w:rPr>
          <w:rFonts w:ascii="Times New Roman" w:hAnsi="Times New Roman" w:cs="Times New Roman"/>
          <w:b/>
          <w:sz w:val="52"/>
          <w:szCs w:val="52"/>
        </w:rPr>
        <w:t xml:space="preserve"> малый бизнес.</w:t>
      </w:r>
    </w:p>
    <w:p w:rsidR="00BC33EC" w:rsidRPr="00E4109E" w:rsidRDefault="00BC33EC" w:rsidP="0080515C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E4109E">
        <w:rPr>
          <w:rFonts w:ascii="Times New Roman" w:hAnsi="Times New Roman" w:cs="Times New Roman"/>
          <w:b/>
          <w:sz w:val="52"/>
          <w:szCs w:val="52"/>
        </w:rPr>
        <w:t>Жилищно-коммунальное хозяйство и градостроительство</w:t>
      </w:r>
    </w:p>
    <w:p w:rsidR="00BC33EC" w:rsidRPr="00E4109E" w:rsidRDefault="00BC33EC" w:rsidP="0080515C">
      <w:pPr>
        <w:pStyle w:val="a3"/>
        <w:spacing w:after="0"/>
        <w:ind w:left="2422"/>
        <w:rPr>
          <w:rFonts w:ascii="Times New Roman" w:hAnsi="Times New Roman" w:cs="Times New Roman"/>
          <w:b/>
          <w:sz w:val="52"/>
          <w:szCs w:val="52"/>
        </w:rPr>
      </w:pPr>
    </w:p>
    <w:p w:rsidR="00BC33EC" w:rsidRDefault="00BC33EC" w:rsidP="0080515C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b/>
          <w:sz w:val="52"/>
          <w:szCs w:val="52"/>
        </w:rPr>
      </w:pPr>
      <w:r w:rsidRPr="00E4109E">
        <w:rPr>
          <w:rFonts w:ascii="Times New Roman" w:hAnsi="Times New Roman" w:cs="Times New Roman"/>
          <w:b/>
          <w:sz w:val="52"/>
          <w:szCs w:val="52"/>
        </w:rPr>
        <w:t>Промышленность</w:t>
      </w:r>
    </w:p>
    <w:p w:rsidR="00A70209" w:rsidRPr="00E4109E" w:rsidRDefault="00A70209" w:rsidP="00A70209">
      <w:pPr>
        <w:pStyle w:val="a3"/>
        <w:spacing w:after="0"/>
        <w:ind w:left="709"/>
        <w:jc w:val="both"/>
        <w:rPr>
          <w:rFonts w:ascii="Times New Roman" w:hAnsi="Times New Roman" w:cs="Times New Roman"/>
          <w:b/>
          <w:sz w:val="52"/>
          <w:szCs w:val="52"/>
        </w:rPr>
      </w:pPr>
    </w:p>
    <w:p w:rsidR="00BC33EC" w:rsidRPr="00E4109E" w:rsidRDefault="00BC33EC" w:rsidP="0080515C">
      <w:pPr>
        <w:pStyle w:val="21"/>
        <w:spacing w:line="276" w:lineRule="auto"/>
        <w:ind w:firstLine="709"/>
        <w:rPr>
          <w:sz w:val="52"/>
          <w:szCs w:val="52"/>
        </w:rPr>
      </w:pPr>
      <w:r w:rsidRPr="00E4109E">
        <w:rPr>
          <w:sz w:val="52"/>
          <w:szCs w:val="52"/>
        </w:rPr>
        <w:t xml:space="preserve">Промышленный комплекс </w:t>
      </w:r>
      <w:proofErr w:type="gramStart"/>
      <w:r w:rsidRPr="00E4109E">
        <w:rPr>
          <w:sz w:val="52"/>
          <w:szCs w:val="52"/>
        </w:rPr>
        <w:t>занимает ведущую роль</w:t>
      </w:r>
      <w:proofErr w:type="gramEnd"/>
      <w:r w:rsidRPr="00E4109E">
        <w:rPr>
          <w:sz w:val="52"/>
          <w:szCs w:val="52"/>
        </w:rPr>
        <w:t xml:space="preserve"> в экономике Еткульского района.</w:t>
      </w:r>
    </w:p>
    <w:p w:rsidR="00BC33EC" w:rsidRPr="00E4109E" w:rsidRDefault="00292625" w:rsidP="0080515C">
      <w:pPr>
        <w:pStyle w:val="21"/>
        <w:spacing w:line="276" w:lineRule="auto"/>
        <w:ind w:firstLine="709"/>
        <w:rPr>
          <w:color w:val="FF0000"/>
          <w:sz w:val="52"/>
          <w:szCs w:val="52"/>
        </w:rPr>
      </w:pPr>
      <w:r w:rsidRPr="00E4109E">
        <w:rPr>
          <w:sz w:val="52"/>
          <w:szCs w:val="52"/>
        </w:rPr>
        <w:t>О</w:t>
      </w:r>
      <w:r w:rsidR="00BC33EC" w:rsidRPr="00E4109E">
        <w:rPr>
          <w:sz w:val="52"/>
          <w:szCs w:val="52"/>
        </w:rPr>
        <w:t xml:space="preserve">бъем отгруженной продукции, выполненных работ, услуг собственными силами по полному кругу организаций </w:t>
      </w:r>
      <w:r w:rsidRPr="00E4109E">
        <w:rPr>
          <w:sz w:val="52"/>
          <w:szCs w:val="52"/>
        </w:rPr>
        <w:t>составил 6609,3 млн. руб.(</w:t>
      </w:r>
      <w:r w:rsidR="00BC33EC" w:rsidRPr="00E4109E">
        <w:rPr>
          <w:sz w:val="52"/>
          <w:szCs w:val="52"/>
        </w:rPr>
        <w:t>84,4 % к уровню 2018 года</w:t>
      </w:r>
      <w:r w:rsidRPr="00E4109E">
        <w:rPr>
          <w:sz w:val="52"/>
          <w:szCs w:val="52"/>
        </w:rPr>
        <w:t>)</w:t>
      </w:r>
      <w:r w:rsidR="00BC33EC" w:rsidRPr="00E4109E">
        <w:rPr>
          <w:sz w:val="52"/>
          <w:szCs w:val="52"/>
        </w:rPr>
        <w:t>.</w:t>
      </w:r>
    </w:p>
    <w:p w:rsidR="00BC33EC" w:rsidRPr="00E4109E" w:rsidRDefault="00BC33EC" w:rsidP="0080515C">
      <w:pPr>
        <w:spacing w:after="0"/>
        <w:ind w:firstLine="709"/>
        <w:jc w:val="both"/>
        <w:rPr>
          <w:rFonts w:ascii="Times New Roman" w:hAnsi="Times New Roman" w:cs="Times New Roman"/>
          <w:sz w:val="52"/>
          <w:szCs w:val="52"/>
        </w:rPr>
      </w:pPr>
      <w:r w:rsidRPr="00E4109E">
        <w:rPr>
          <w:rFonts w:ascii="Times New Roman" w:hAnsi="Times New Roman" w:cs="Times New Roman"/>
          <w:sz w:val="52"/>
          <w:szCs w:val="52"/>
        </w:rPr>
        <w:t>Объем отгруженной продукции по промышленным видам деятельности, составил:</w:t>
      </w:r>
    </w:p>
    <w:p w:rsidR="00BC33EC" w:rsidRPr="00E4109E" w:rsidRDefault="00BC33EC" w:rsidP="0080515C">
      <w:pPr>
        <w:spacing w:after="0"/>
        <w:ind w:firstLine="709"/>
        <w:jc w:val="both"/>
        <w:rPr>
          <w:rFonts w:ascii="Times New Roman" w:hAnsi="Times New Roman" w:cs="Times New Roman"/>
          <w:sz w:val="52"/>
          <w:szCs w:val="52"/>
        </w:rPr>
      </w:pPr>
      <w:r w:rsidRPr="00E4109E">
        <w:rPr>
          <w:rFonts w:ascii="Times New Roman" w:hAnsi="Times New Roman" w:cs="Times New Roman"/>
          <w:sz w:val="52"/>
          <w:szCs w:val="52"/>
        </w:rPr>
        <w:t xml:space="preserve">- добыча полезных ископаемых – 3623,8 млн. руб.(76,1%); </w:t>
      </w:r>
    </w:p>
    <w:p w:rsidR="00A70209" w:rsidRDefault="00BC33EC" w:rsidP="00CD4C8E">
      <w:pPr>
        <w:spacing w:after="0"/>
        <w:ind w:firstLine="709"/>
        <w:jc w:val="both"/>
        <w:rPr>
          <w:rFonts w:ascii="Times New Roman" w:hAnsi="Times New Roman" w:cs="Times New Roman"/>
          <w:sz w:val="52"/>
          <w:szCs w:val="52"/>
        </w:rPr>
      </w:pPr>
      <w:r w:rsidRPr="00E4109E">
        <w:rPr>
          <w:rFonts w:ascii="Times New Roman" w:hAnsi="Times New Roman" w:cs="Times New Roman"/>
          <w:sz w:val="52"/>
          <w:szCs w:val="52"/>
        </w:rPr>
        <w:t>-  обрабатывающие производства – 1730,6 млн. руб.(107,7%)</w:t>
      </w:r>
      <w:r w:rsidR="00A70209">
        <w:rPr>
          <w:rFonts w:ascii="Times New Roman" w:hAnsi="Times New Roman" w:cs="Times New Roman"/>
          <w:sz w:val="52"/>
          <w:szCs w:val="52"/>
        </w:rPr>
        <w:br w:type="page"/>
      </w:r>
    </w:p>
    <w:p w:rsidR="00BC33EC" w:rsidRPr="00E4109E" w:rsidRDefault="00BC33EC" w:rsidP="00A70209">
      <w:pPr>
        <w:pStyle w:val="21"/>
        <w:spacing w:line="360" w:lineRule="auto"/>
        <w:ind w:firstLine="709"/>
        <w:rPr>
          <w:sz w:val="52"/>
          <w:szCs w:val="52"/>
        </w:rPr>
      </w:pPr>
      <w:r w:rsidRPr="00E4109E">
        <w:rPr>
          <w:sz w:val="52"/>
          <w:szCs w:val="52"/>
        </w:rPr>
        <w:lastRenderedPageBreak/>
        <w:t>Уменьшение объема добычи полезных ископаемых связано с нерешенной проблемой по переносу магистрального трубопровода на карьере «</w:t>
      </w:r>
      <w:proofErr w:type="spellStart"/>
      <w:r w:rsidRPr="00E4109E">
        <w:rPr>
          <w:sz w:val="52"/>
          <w:szCs w:val="52"/>
        </w:rPr>
        <w:t>Березняковский</w:t>
      </w:r>
      <w:proofErr w:type="spellEnd"/>
      <w:r w:rsidRPr="00E4109E">
        <w:rPr>
          <w:sz w:val="52"/>
          <w:szCs w:val="52"/>
        </w:rPr>
        <w:t xml:space="preserve">», </w:t>
      </w:r>
      <w:proofErr w:type="gramStart"/>
      <w:r w:rsidRPr="00E4109E">
        <w:rPr>
          <w:sz w:val="52"/>
          <w:szCs w:val="52"/>
        </w:rPr>
        <w:t>разрабатываемый</w:t>
      </w:r>
      <w:proofErr w:type="gramEnd"/>
      <w:r w:rsidRPr="00E4109E">
        <w:rPr>
          <w:sz w:val="52"/>
          <w:szCs w:val="52"/>
        </w:rPr>
        <w:t xml:space="preserve"> ОАО «</w:t>
      </w:r>
      <w:proofErr w:type="spellStart"/>
      <w:r w:rsidRPr="00E4109E">
        <w:rPr>
          <w:sz w:val="52"/>
          <w:szCs w:val="52"/>
        </w:rPr>
        <w:t>Еткульзолото</w:t>
      </w:r>
      <w:proofErr w:type="spellEnd"/>
      <w:r w:rsidRPr="00E4109E">
        <w:rPr>
          <w:sz w:val="52"/>
          <w:szCs w:val="52"/>
        </w:rPr>
        <w:t>».</w:t>
      </w:r>
    </w:p>
    <w:p w:rsidR="00BC33EC" w:rsidRPr="00E4109E" w:rsidRDefault="000A7991" w:rsidP="00A70209">
      <w:pPr>
        <w:spacing w:after="0" w:line="360" w:lineRule="auto"/>
        <w:ind w:firstLine="709"/>
        <w:jc w:val="both"/>
        <w:rPr>
          <w:sz w:val="52"/>
          <w:szCs w:val="52"/>
        </w:rPr>
      </w:pPr>
      <w:r w:rsidRPr="00E4109E">
        <w:rPr>
          <w:rFonts w:ascii="Times New Roman" w:hAnsi="Times New Roman" w:cs="Times New Roman"/>
          <w:sz w:val="52"/>
          <w:szCs w:val="52"/>
        </w:rPr>
        <w:t>Динамичное</w:t>
      </w:r>
      <w:r w:rsidR="00BC33EC" w:rsidRPr="00E4109E">
        <w:rPr>
          <w:rFonts w:ascii="Times New Roman" w:hAnsi="Times New Roman" w:cs="Times New Roman"/>
          <w:sz w:val="52"/>
          <w:szCs w:val="52"/>
        </w:rPr>
        <w:t xml:space="preserve"> развитие не возможно без привлечения инвестиций. Их объем за 3 квартал 2019 года составили 304,1 млн. (68,5% к уровню 2018 года).</w:t>
      </w:r>
      <w:r w:rsidRPr="00E4109E">
        <w:rPr>
          <w:rFonts w:ascii="Times New Roman" w:hAnsi="Times New Roman" w:cs="Times New Roman"/>
          <w:sz w:val="52"/>
          <w:szCs w:val="52"/>
        </w:rPr>
        <w:t xml:space="preserve"> </w:t>
      </w:r>
      <w:r w:rsidR="00BC33EC" w:rsidRPr="00E4109E">
        <w:rPr>
          <w:rFonts w:ascii="Times New Roman" w:hAnsi="Times New Roman" w:cs="Times New Roman"/>
          <w:sz w:val="52"/>
          <w:szCs w:val="52"/>
        </w:rPr>
        <w:t>Инвестиционные вложения на территории района осуществляются по основным направлениям – промышленное производство и сельское хозяйство. Продолжают вкладывать средства в развитие такие предприятия, как «</w:t>
      </w:r>
      <w:proofErr w:type="spellStart"/>
      <w:r w:rsidR="00BC33EC" w:rsidRPr="00E4109E">
        <w:rPr>
          <w:rFonts w:ascii="Times New Roman" w:hAnsi="Times New Roman" w:cs="Times New Roman"/>
          <w:sz w:val="52"/>
          <w:szCs w:val="52"/>
        </w:rPr>
        <w:t>Коелгамрамор</w:t>
      </w:r>
      <w:proofErr w:type="spellEnd"/>
      <w:r w:rsidR="00BC33EC" w:rsidRPr="00E4109E">
        <w:rPr>
          <w:rFonts w:ascii="Times New Roman" w:hAnsi="Times New Roman" w:cs="Times New Roman"/>
          <w:sz w:val="52"/>
          <w:szCs w:val="52"/>
        </w:rPr>
        <w:t>», СПК «</w:t>
      </w:r>
      <w:proofErr w:type="spellStart"/>
      <w:r w:rsidR="00BC33EC" w:rsidRPr="00E4109E">
        <w:rPr>
          <w:rFonts w:ascii="Times New Roman" w:hAnsi="Times New Roman" w:cs="Times New Roman"/>
          <w:sz w:val="52"/>
          <w:szCs w:val="52"/>
        </w:rPr>
        <w:t>Коелгинское</w:t>
      </w:r>
      <w:proofErr w:type="spellEnd"/>
      <w:r w:rsidR="00BC33EC" w:rsidRPr="00E4109E">
        <w:rPr>
          <w:rFonts w:ascii="Times New Roman" w:hAnsi="Times New Roman" w:cs="Times New Roman"/>
          <w:sz w:val="52"/>
          <w:szCs w:val="52"/>
        </w:rPr>
        <w:t>», ООО «</w:t>
      </w:r>
      <w:proofErr w:type="spellStart"/>
      <w:r w:rsidR="00BC33EC" w:rsidRPr="00E4109E">
        <w:rPr>
          <w:rFonts w:ascii="Times New Roman" w:hAnsi="Times New Roman" w:cs="Times New Roman"/>
          <w:sz w:val="52"/>
          <w:szCs w:val="52"/>
        </w:rPr>
        <w:t>Белоносовское</w:t>
      </w:r>
      <w:proofErr w:type="spellEnd"/>
      <w:r w:rsidR="00BC33EC" w:rsidRPr="00E4109E">
        <w:rPr>
          <w:rFonts w:ascii="Times New Roman" w:hAnsi="Times New Roman" w:cs="Times New Roman"/>
          <w:sz w:val="52"/>
          <w:szCs w:val="52"/>
        </w:rPr>
        <w:t>».</w:t>
      </w:r>
    </w:p>
    <w:p w:rsidR="00A70209" w:rsidRDefault="00A70209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br w:type="page"/>
      </w:r>
    </w:p>
    <w:p w:rsidR="00BC33EC" w:rsidRPr="00E4109E" w:rsidRDefault="00BC33EC" w:rsidP="00A702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52"/>
          <w:szCs w:val="52"/>
        </w:rPr>
      </w:pPr>
      <w:r w:rsidRPr="00E4109E">
        <w:rPr>
          <w:rFonts w:ascii="Times New Roman" w:hAnsi="Times New Roman" w:cs="Times New Roman"/>
          <w:sz w:val="52"/>
          <w:szCs w:val="52"/>
        </w:rPr>
        <w:lastRenderedPageBreak/>
        <w:t xml:space="preserve">Активно развивается обрабатывающая промышленность, которая представлена в районе  малыми предприятиями, в том числе по производству молочной продукции, </w:t>
      </w:r>
      <w:r w:rsidRPr="00E4109E">
        <w:rPr>
          <w:rFonts w:ascii="Times New Roman" w:hAnsi="Times New Roman" w:cs="Times New Roman"/>
          <w:color w:val="000000" w:themeColor="text1"/>
          <w:sz w:val="52"/>
          <w:szCs w:val="52"/>
        </w:rPr>
        <w:t xml:space="preserve">масла растительного, </w:t>
      </w:r>
      <w:r w:rsidRPr="00E4109E">
        <w:rPr>
          <w:rFonts w:ascii="Times New Roman" w:hAnsi="Times New Roman" w:cs="Times New Roman"/>
          <w:sz w:val="52"/>
          <w:szCs w:val="52"/>
        </w:rPr>
        <w:t>хлеба и хлебобулочных изделий</w:t>
      </w:r>
      <w:r w:rsidR="003E678F" w:rsidRPr="00E4109E">
        <w:rPr>
          <w:rFonts w:ascii="Times New Roman" w:hAnsi="Times New Roman" w:cs="Times New Roman"/>
          <w:sz w:val="52"/>
          <w:szCs w:val="52"/>
        </w:rPr>
        <w:t>,</w:t>
      </w:r>
      <w:r w:rsidRPr="00E4109E">
        <w:rPr>
          <w:rFonts w:ascii="Times New Roman" w:hAnsi="Times New Roman" w:cs="Times New Roman"/>
          <w:sz w:val="52"/>
          <w:szCs w:val="52"/>
        </w:rPr>
        <w:t xml:space="preserve"> мясных полуфабрикатов, а также предприятиями по камнеобработке.</w:t>
      </w:r>
    </w:p>
    <w:p w:rsidR="00CB2D71" w:rsidRPr="00E4109E" w:rsidRDefault="00CB2D71" w:rsidP="0080515C">
      <w:pPr>
        <w:spacing w:after="0"/>
        <w:ind w:firstLine="709"/>
        <w:jc w:val="both"/>
        <w:rPr>
          <w:rFonts w:ascii="Times New Roman" w:hAnsi="Times New Roman" w:cs="Times New Roman"/>
          <w:sz w:val="52"/>
          <w:szCs w:val="52"/>
        </w:rPr>
      </w:pPr>
    </w:p>
    <w:p w:rsidR="00CB2D71" w:rsidRPr="00E4109E" w:rsidRDefault="00CB2D71" w:rsidP="0080515C">
      <w:pPr>
        <w:spacing w:after="0"/>
        <w:ind w:firstLine="709"/>
        <w:jc w:val="both"/>
        <w:rPr>
          <w:rFonts w:ascii="Times New Roman" w:hAnsi="Times New Roman" w:cs="Times New Roman"/>
          <w:sz w:val="52"/>
          <w:szCs w:val="52"/>
        </w:rPr>
      </w:pPr>
    </w:p>
    <w:p w:rsidR="00E4109E" w:rsidRPr="00E4109E" w:rsidRDefault="00E4109E" w:rsidP="0080515C">
      <w:pPr>
        <w:spacing w:after="0"/>
        <w:ind w:firstLine="709"/>
        <w:jc w:val="both"/>
        <w:rPr>
          <w:rFonts w:ascii="Times New Roman" w:hAnsi="Times New Roman" w:cs="Times New Roman"/>
          <w:sz w:val="52"/>
          <w:szCs w:val="52"/>
        </w:rPr>
      </w:pPr>
    </w:p>
    <w:p w:rsidR="00E4109E" w:rsidRPr="00E4109E" w:rsidRDefault="00E4109E" w:rsidP="0080515C">
      <w:pPr>
        <w:spacing w:after="0"/>
        <w:ind w:firstLine="709"/>
        <w:jc w:val="both"/>
        <w:rPr>
          <w:rFonts w:ascii="Times New Roman" w:hAnsi="Times New Roman" w:cs="Times New Roman"/>
          <w:sz w:val="52"/>
          <w:szCs w:val="52"/>
        </w:rPr>
      </w:pPr>
    </w:p>
    <w:p w:rsidR="00E4109E" w:rsidRPr="00E4109E" w:rsidRDefault="00E4109E" w:rsidP="0080515C">
      <w:pPr>
        <w:spacing w:after="0"/>
        <w:ind w:firstLine="709"/>
        <w:jc w:val="both"/>
        <w:rPr>
          <w:rFonts w:ascii="Times New Roman" w:hAnsi="Times New Roman" w:cs="Times New Roman"/>
          <w:sz w:val="52"/>
          <w:szCs w:val="52"/>
        </w:rPr>
      </w:pPr>
    </w:p>
    <w:p w:rsidR="00E4109E" w:rsidRPr="00E4109E" w:rsidRDefault="00E4109E" w:rsidP="0080515C">
      <w:pPr>
        <w:spacing w:after="0"/>
        <w:ind w:firstLine="709"/>
        <w:jc w:val="both"/>
        <w:rPr>
          <w:rFonts w:ascii="Times New Roman" w:hAnsi="Times New Roman" w:cs="Times New Roman"/>
          <w:sz w:val="52"/>
          <w:szCs w:val="52"/>
        </w:rPr>
      </w:pPr>
    </w:p>
    <w:p w:rsidR="00A70209" w:rsidRDefault="00A70209">
      <w:pPr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br w:type="page"/>
      </w:r>
    </w:p>
    <w:p w:rsidR="00BC33EC" w:rsidRDefault="00BC33EC" w:rsidP="0080515C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b/>
          <w:sz w:val="52"/>
          <w:szCs w:val="52"/>
        </w:rPr>
      </w:pPr>
      <w:r w:rsidRPr="00E4109E">
        <w:rPr>
          <w:rFonts w:ascii="Times New Roman" w:hAnsi="Times New Roman" w:cs="Times New Roman"/>
          <w:b/>
          <w:sz w:val="52"/>
          <w:szCs w:val="52"/>
        </w:rPr>
        <w:lastRenderedPageBreak/>
        <w:t>Сельское хозяйство</w:t>
      </w:r>
    </w:p>
    <w:p w:rsidR="00A70209" w:rsidRPr="00E4109E" w:rsidRDefault="00A70209" w:rsidP="00A70209">
      <w:pPr>
        <w:pStyle w:val="a3"/>
        <w:spacing w:after="0"/>
        <w:ind w:left="709"/>
        <w:jc w:val="both"/>
        <w:rPr>
          <w:rFonts w:ascii="Times New Roman" w:hAnsi="Times New Roman" w:cs="Times New Roman"/>
          <w:b/>
          <w:sz w:val="52"/>
          <w:szCs w:val="52"/>
        </w:rPr>
      </w:pPr>
    </w:p>
    <w:p w:rsidR="000A7991" w:rsidRPr="00E4109E" w:rsidRDefault="000A7991" w:rsidP="0080515C">
      <w:pPr>
        <w:pStyle w:val="21"/>
        <w:spacing w:line="276" w:lineRule="auto"/>
        <w:ind w:firstLine="567"/>
        <w:rPr>
          <w:color w:val="FF0000"/>
          <w:sz w:val="52"/>
          <w:szCs w:val="52"/>
        </w:rPr>
      </w:pPr>
      <w:r w:rsidRPr="00E4109E">
        <w:rPr>
          <w:sz w:val="52"/>
          <w:szCs w:val="52"/>
        </w:rPr>
        <w:t>По сельскохозяйственным видам деятельности объем отгруженных товаров собственного производства, выполненных работ и услуг собственными силами составил 845,7 млн. руб. или 96,4% к уровню 201</w:t>
      </w:r>
      <w:r w:rsidR="0075133B" w:rsidRPr="00E4109E">
        <w:rPr>
          <w:sz w:val="52"/>
          <w:szCs w:val="52"/>
        </w:rPr>
        <w:t>8</w:t>
      </w:r>
      <w:r w:rsidRPr="00E4109E">
        <w:rPr>
          <w:sz w:val="52"/>
          <w:szCs w:val="52"/>
        </w:rPr>
        <w:t xml:space="preserve"> года.</w:t>
      </w:r>
    </w:p>
    <w:p w:rsidR="0075133B" w:rsidRPr="00E4109E" w:rsidRDefault="0075133B" w:rsidP="0080515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r w:rsidRPr="00E4109E">
        <w:rPr>
          <w:rFonts w:ascii="Times New Roman" w:eastAsia="Times New Roman" w:hAnsi="Times New Roman" w:cs="Times New Roman"/>
          <w:sz w:val="52"/>
          <w:szCs w:val="52"/>
          <w:lang w:eastAsia="ru-RU"/>
        </w:rPr>
        <w:t>На территории района осуществляют хозяйственную деятельность 9 сельскохозяйственных предприятий, 27 крестьянских (фермерских) хозяйств и индивидуальных предпринимателей, основным направлением хозяйственной деятельности является растениеводство.</w:t>
      </w:r>
    </w:p>
    <w:p w:rsidR="00A70209" w:rsidRDefault="00BC33EC" w:rsidP="0080515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r w:rsidRPr="00E4109E">
        <w:rPr>
          <w:rFonts w:ascii="Times New Roman" w:eastAsia="Times New Roman" w:hAnsi="Times New Roman" w:cs="Times New Roman"/>
          <w:sz w:val="52"/>
          <w:szCs w:val="52"/>
          <w:lang w:eastAsia="ru-RU"/>
        </w:rPr>
        <w:t>По состоянию на 1 января 2020 года поголовье крупного рогатого скота увеличилось на 127 голов и составило 6375</w:t>
      </w:r>
      <w:r w:rsidR="00483690" w:rsidRPr="00E4109E">
        <w:rPr>
          <w:rFonts w:ascii="Times New Roman" w:eastAsia="Times New Roman" w:hAnsi="Times New Roman" w:cs="Times New Roman"/>
          <w:sz w:val="52"/>
          <w:szCs w:val="52"/>
          <w:lang w:eastAsia="ru-RU"/>
        </w:rPr>
        <w:t>, в том числе коров – 3287 голов, увеличение на 60 голов.</w:t>
      </w:r>
    </w:p>
    <w:p w:rsidR="00A70209" w:rsidRDefault="00A70209">
      <w:pPr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sz w:val="52"/>
          <w:szCs w:val="52"/>
          <w:lang w:eastAsia="ru-RU"/>
        </w:rPr>
        <w:br w:type="page"/>
      </w:r>
    </w:p>
    <w:p w:rsidR="00483690" w:rsidRPr="00E4109E" w:rsidRDefault="00483690" w:rsidP="00CD4C8E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r w:rsidRPr="00E4109E">
        <w:rPr>
          <w:rFonts w:ascii="Times New Roman" w:eastAsia="Times New Roman" w:hAnsi="Times New Roman" w:cs="Times New Roman"/>
          <w:sz w:val="52"/>
          <w:szCs w:val="52"/>
          <w:lang w:eastAsia="ru-RU"/>
        </w:rPr>
        <w:lastRenderedPageBreak/>
        <w:t xml:space="preserve"> П</w:t>
      </w:r>
      <w:r w:rsidR="00BC33EC" w:rsidRPr="00E4109E">
        <w:rPr>
          <w:rFonts w:ascii="Times New Roman" w:eastAsia="Times New Roman" w:hAnsi="Times New Roman" w:cs="Times New Roman"/>
          <w:sz w:val="52"/>
          <w:szCs w:val="52"/>
          <w:lang w:eastAsia="ru-RU"/>
        </w:rPr>
        <w:t>роизведено молока по сельскохозяйственным</w:t>
      </w:r>
      <w:r w:rsidRPr="00E4109E">
        <w:rPr>
          <w:rFonts w:ascii="Times New Roman" w:eastAsia="Times New Roman" w:hAnsi="Times New Roman" w:cs="Times New Roman"/>
          <w:sz w:val="52"/>
          <w:szCs w:val="52"/>
          <w:lang w:eastAsia="ru-RU"/>
        </w:rPr>
        <w:t xml:space="preserve"> товаропроизводителям – 26377 тонн</w:t>
      </w:r>
      <w:r w:rsidR="00BC33EC" w:rsidRPr="00E4109E">
        <w:rPr>
          <w:rFonts w:ascii="Times New Roman" w:eastAsia="Times New Roman" w:hAnsi="Times New Roman" w:cs="Times New Roman"/>
          <w:sz w:val="52"/>
          <w:szCs w:val="52"/>
          <w:lang w:eastAsia="ru-RU"/>
        </w:rPr>
        <w:t xml:space="preserve">, что на 221 тонну меньше, чем в 2018 году. </w:t>
      </w:r>
    </w:p>
    <w:p w:rsidR="00483690" w:rsidRPr="00E4109E" w:rsidRDefault="00BC33EC" w:rsidP="00CD4C8E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r w:rsidRPr="00E4109E">
        <w:rPr>
          <w:rFonts w:ascii="Times New Roman" w:eastAsia="Times New Roman" w:hAnsi="Times New Roman" w:cs="Times New Roman"/>
          <w:sz w:val="52"/>
          <w:szCs w:val="52"/>
          <w:lang w:eastAsia="ru-RU"/>
        </w:rPr>
        <w:t xml:space="preserve">Продуктивность коров молочного направления составила 8225 кг, это меньше на 395 кг относительно 2018 года. Надои на 1 фуражную корову 8848 кг. </w:t>
      </w:r>
    </w:p>
    <w:p w:rsidR="00BC33EC" w:rsidRPr="00E4109E" w:rsidRDefault="00BC33EC" w:rsidP="00CD4C8E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r w:rsidRPr="00E4109E">
        <w:rPr>
          <w:rFonts w:ascii="Times New Roman" w:eastAsia="Times New Roman" w:hAnsi="Times New Roman" w:cs="Times New Roman"/>
          <w:sz w:val="52"/>
          <w:szCs w:val="52"/>
          <w:lang w:eastAsia="ru-RU"/>
        </w:rPr>
        <w:t xml:space="preserve">Среднесуточный привес молодняка крупного рогатого скота составил 834 </w:t>
      </w:r>
      <w:proofErr w:type="spellStart"/>
      <w:r w:rsidRPr="00E4109E">
        <w:rPr>
          <w:rFonts w:ascii="Times New Roman" w:eastAsia="Times New Roman" w:hAnsi="Times New Roman" w:cs="Times New Roman"/>
          <w:sz w:val="52"/>
          <w:szCs w:val="52"/>
          <w:lang w:eastAsia="ru-RU"/>
        </w:rPr>
        <w:t>гр</w:t>
      </w:r>
      <w:proofErr w:type="spellEnd"/>
      <w:r w:rsidRPr="00E4109E">
        <w:rPr>
          <w:rFonts w:ascii="Times New Roman" w:eastAsia="Times New Roman" w:hAnsi="Times New Roman" w:cs="Times New Roman"/>
          <w:sz w:val="52"/>
          <w:szCs w:val="52"/>
          <w:lang w:eastAsia="ru-RU"/>
        </w:rPr>
        <w:t xml:space="preserve">, что больше уровня 2018 года на 76 </w:t>
      </w:r>
      <w:proofErr w:type="spellStart"/>
      <w:r w:rsidRPr="00E4109E">
        <w:rPr>
          <w:rFonts w:ascii="Times New Roman" w:eastAsia="Times New Roman" w:hAnsi="Times New Roman" w:cs="Times New Roman"/>
          <w:sz w:val="52"/>
          <w:szCs w:val="52"/>
          <w:lang w:eastAsia="ru-RU"/>
        </w:rPr>
        <w:t>гр</w:t>
      </w:r>
      <w:proofErr w:type="spellEnd"/>
      <w:r w:rsidRPr="00E4109E">
        <w:rPr>
          <w:rFonts w:ascii="Times New Roman" w:eastAsia="Times New Roman" w:hAnsi="Times New Roman" w:cs="Times New Roman"/>
          <w:sz w:val="52"/>
          <w:szCs w:val="52"/>
          <w:lang w:eastAsia="ru-RU"/>
        </w:rPr>
        <w:t>, а валовый привес вырос на 76 т</w:t>
      </w:r>
      <w:r w:rsidR="00483690" w:rsidRPr="00E4109E">
        <w:rPr>
          <w:rFonts w:ascii="Times New Roman" w:eastAsia="Times New Roman" w:hAnsi="Times New Roman" w:cs="Times New Roman"/>
          <w:sz w:val="52"/>
          <w:szCs w:val="52"/>
          <w:lang w:eastAsia="ru-RU"/>
        </w:rPr>
        <w:t>он</w:t>
      </w:r>
      <w:r w:rsidRPr="00E4109E">
        <w:rPr>
          <w:rFonts w:ascii="Times New Roman" w:eastAsia="Times New Roman" w:hAnsi="Times New Roman" w:cs="Times New Roman"/>
          <w:sz w:val="52"/>
          <w:szCs w:val="52"/>
          <w:lang w:eastAsia="ru-RU"/>
        </w:rPr>
        <w:t xml:space="preserve">н и составил 874 тонны. </w:t>
      </w:r>
    </w:p>
    <w:p w:rsidR="00BC33EC" w:rsidRPr="00E4109E" w:rsidRDefault="009C5BA4" w:rsidP="00CD4C8E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r w:rsidRPr="00E4109E">
        <w:rPr>
          <w:rFonts w:ascii="Times New Roman" w:eastAsia="Times New Roman" w:hAnsi="Times New Roman" w:cs="Times New Roman"/>
          <w:sz w:val="52"/>
          <w:szCs w:val="52"/>
          <w:lang w:eastAsia="ru-RU"/>
        </w:rPr>
        <w:t>П</w:t>
      </w:r>
      <w:r w:rsidR="00BC33EC" w:rsidRPr="00E4109E">
        <w:rPr>
          <w:rFonts w:ascii="Times New Roman" w:eastAsia="Times New Roman" w:hAnsi="Times New Roman" w:cs="Times New Roman"/>
          <w:sz w:val="52"/>
          <w:szCs w:val="52"/>
          <w:lang w:eastAsia="ru-RU"/>
        </w:rPr>
        <w:t xml:space="preserve">ашни в обороте </w:t>
      </w:r>
      <w:r w:rsidRPr="00E4109E">
        <w:rPr>
          <w:rFonts w:ascii="Times New Roman" w:eastAsia="Times New Roman" w:hAnsi="Times New Roman" w:cs="Times New Roman"/>
          <w:sz w:val="52"/>
          <w:szCs w:val="52"/>
          <w:lang w:eastAsia="ru-RU"/>
        </w:rPr>
        <w:t xml:space="preserve">- </w:t>
      </w:r>
      <w:r w:rsidR="00BC33EC" w:rsidRPr="00E4109E">
        <w:rPr>
          <w:rFonts w:ascii="Times New Roman" w:eastAsia="Times New Roman" w:hAnsi="Times New Roman" w:cs="Times New Roman"/>
          <w:sz w:val="52"/>
          <w:szCs w:val="52"/>
          <w:lang w:eastAsia="ru-RU"/>
        </w:rPr>
        <w:t xml:space="preserve"> 76257 га, что на 624 га больше, чем в 2018 году (75633 га). Увеличение произошло за счет освоения крестьянскими (фермерскими) хозяйствами залежных земель.</w:t>
      </w:r>
    </w:p>
    <w:p w:rsidR="00A70209" w:rsidRDefault="00BC33EC" w:rsidP="00CD4C8E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r w:rsidRPr="00E4109E">
        <w:rPr>
          <w:rFonts w:ascii="Times New Roman" w:eastAsia="Times New Roman" w:hAnsi="Times New Roman" w:cs="Times New Roman"/>
          <w:sz w:val="52"/>
          <w:szCs w:val="52"/>
          <w:lang w:eastAsia="ru-RU"/>
        </w:rPr>
        <w:t xml:space="preserve">Посевные площади под зерновыми культурами </w:t>
      </w:r>
      <w:r w:rsidR="009C5BA4" w:rsidRPr="00E4109E">
        <w:rPr>
          <w:rFonts w:ascii="Times New Roman" w:eastAsia="Times New Roman" w:hAnsi="Times New Roman" w:cs="Times New Roman"/>
          <w:sz w:val="52"/>
          <w:szCs w:val="52"/>
          <w:lang w:eastAsia="ru-RU"/>
        </w:rPr>
        <w:t xml:space="preserve">- </w:t>
      </w:r>
      <w:r w:rsidRPr="00E4109E">
        <w:rPr>
          <w:rFonts w:ascii="Times New Roman" w:eastAsia="Times New Roman" w:hAnsi="Times New Roman" w:cs="Times New Roman"/>
          <w:sz w:val="52"/>
          <w:szCs w:val="52"/>
          <w:lang w:eastAsia="ru-RU"/>
        </w:rPr>
        <w:t xml:space="preserve"> 34968 га, валовый сбор зерна составил 58519 т</w:t>
      </w:r>
      <w:r w:rsidR="009C5BA4" w:rsidRPr="00E4109E">
        <w:rPr>
          <w:rFonts w:ascii="Times New Roman" w:eastAsia="Times New Roman" w:hAnsi="Times New Roman" w:cs="Times New Roman"/>
          <w:sz w:val="52"/>
          <w:szCs w:val="52"/>
          <w:lang w:eastAsia="ru-RU"/>
        </w:rPr>
        <w:t>он</w:t>
      </w:r>
      <w:r w:rsidRPr="00E4109E">
        <w:rPr>
          <w:rFonts w:ascii="Times New Roman" w:eastAsia="Times New Roman" w:hAnsi="Times New Roman" w:cs="Times New Roman"/>
          <w:sz w:val="52"/>
          <w:szCs w:val="52"/>
          <w:lang w:eastAsia="ru-RU"/>
        </w:rPr>
        <w:t xml:space="preserve">н. Урожайность в весе после доработки </w:t>
      </w:r>
      <w:r w:rsidR="009C5BA4" w:rsidRPr="00E4109E">
        <w:rPr>
          <w:rFonts w:ascii="Times New Roman" w:eastAsia="Times New Roman" w:hAnsi="Times New Roman" w:cs="Times New Roman"/>
          <w:sz w:val="52"/>
          <w:szCs w:val="52"/>
          <w:lang w:eastAsia="ru-RU"/>
        </w:rPr>
        <w:t>-</w:t>
      </w:r>
      <w:r w:rsidR="00A70209">
        <w:rPr>
          <w:rFonts w:ascii="Times New Roman" w:eastAsia="Times New Roman" w:hAnsi="Times New Roman" w:cs="Times New Roman"/>
          <w:sz w:val="52"/>
          <w:szCs w:val="52"/>
          <w:lang w:eastAsia="ru-RU"/>
        </w:rPr>
        <w:t xml:space="preserve"> 15,4 ц/га.</w:t>
      </w:r>
      <w:r w:rsidR="00A70209">
        <w:rPr>
          <w:rFonts w:ascii="Times New Roman" w:eastAsia="Times New Roman" w:hAnsi="Times New Roman" w:cs="Times New Roman"/>
          <w:sz w:val="52"/>
          <w:szCs w:val="52"/>
          <w:lang w:eastAsia="ru-RU"/>
        </w:rPr>
        <w:br w:type="page"/>
      </w:r>
    </w:p>
    <w:p w:rsidR="00BC33EC" w:rsidRPr="00E4109E" w:rsidRDefault="00BC33EC" w:rsidP="0080515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r w:rsidRPr="00E4109E">
        <w:rPr>
          <w:rFonts w:ascii="Times New Roman" w:eastAsia="Times New Roman" w:hAnsi="Times New Roman" w:cs="Times New Roman"/>
          <w:sz w:val="52"/>
          <w:szCs w:val="52"/>
          <w:lang w:eastAsia="ru-RU"/>
        </w:rPr>
        <w:lastRenderedPageBreak/>
        <w:t>Картофель  был посажен на площади 250 га, валовый сбор составил 4000 тонн, при урожайности 160 ц/га.</w:t>
      </w:r>
    </w:p>
    <w:p w:rsidR="00BC33EC" w:rsidRPr="00E4109E" w:rsidRDefault="00BC33EC" w:rsidP="0080515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r w:rsidRPr="00E4109E">
        <w:rPr>
          <w:rFonts w:ascii="Times New Roman" w:eastAsia="Times New Roman" w:hAnsi="Times New Roman" w:cs="Times New Roman"/>
          <w:sz w:val="52"/>
          <w:szCs w:val="52"/>
          <w:lang w:eastAsia="ru-RU"/>
        </w:rPr>
        <w:t>В 2019 году увеличились посевные площади под масличными культурами и составили 8905 га.</w:t>
      </w:r>
    </w:p>
    <w:p w:rsidR="009C5BA4" w:rsidRPr="00E4109E" w:rsidRDefault="00BC33EC" w:rsidP="0080515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r w:rsidRPr="00E4109E">
        <w:rPr>
          <w:rFonts w:ascii="Times New Roman" w:eastAsia="Times New Roman" w:hAnsi="Times New Roman" w:cs="Times New Roman"/>
          <w:sz w:val="52"/>
          <w:szCs w:val="52"/>
          <w:lang w:eastAsia="ru-RU"/>
        </w:rPr>
        <w:t xml:space="preserve">В хозяйствах района заложен запас кормов. При плане 30 центнеров кормовых единиц фактически </w:t>
      </w:r>
      <w:r w:rsidR="009C5BA4" w:rsidRPr="00E4109E">
        <w:rPr>
          <w:rFonts w:ascii="Times New Roman" w:eastAsia="Times New Roman" w:hAnsi="Times New Roman" w:cs="Times New Roman"/>
          <w:sz w:val="52"/>
          <w:szCs w:val="52"/>
          <w:lang w:eastAsia="ru-RU"/>
        </w:rPr>
        <w:t xml:space="preserve">заготовлено 31,3 </w:t>
      </w:r>
      <w:proofErr w:type="spellStart"/>
      <w:r w:rsidR="009C5BA4" w:rsidRPr="00E4109E">
        <w:rPr>
          <w:rFonts w:ascii="Times New Roman" w:eastAsia="Times New Roman" w:hAnsi="Times New Roman" w:cs="Times New Roman"/>
          <w:sz w:val="52"/>
          <w:szCs w:val="52"/>
          <w:lang w:eastAsia="ru-RU"/>
        </w:rPr>
        <w:t>ц.к.е</w:t>
      </w:r>
      <w:proofErr w:type="spellEnd"/>
      <w:r w:rsidR="009C5BA4" w:rsidRPr="00E4109E">
        <w:rPr>
          <w:rFonts w:ascii="Times New Roman" w:eastAsia="Times New Roman" w:hAnsi="Times New Roman" w:cs="Times New Roman"/>
          <w:sz w:val="52"/>
          <w:szCs w:val="52"/>
          <w:lang w:eastAsia="ru-RU"/>
        </w:rPr>
        <w:t>. (104%).</w:t>
      </w:r>
    </w:p>
    <w:p w:rsidR="00BC33EC" w:rsidRPr="00E4109E" w:rsidRDefault="009C5BA4" w:rsidP="0080515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r w:rsidRPr="00E4109E">
        <w:rPr>
          <w:rFonts w:ascii="Times New Roman" w:eastAsia="Times New Roman" w:hAnsi="Times New Roman" w:cs="Times New Roman"/>
          <w:sz w:val="52"/>
          <w:szCs w:val="52"/>
          <w:lang w:eastAsia="ru-RU"/>
        </w:rPr>
        <w:t xml:space="preserve">Фермерскими хозяйствами получена </w:t>
      </w:r>
      <w:r w:rsidR="00BC33EC" w:rsidRPr="00E4109E">
        <w:rPr>
          <w:rFonts w:ascii="Times New Roman" w:eastAsia="Times New Roman" w:hAnsi="Times New Roman" w:cs="Times New Roman"/>
          <w:sz w:val="52"/>
          <w:szCs w:val="52"/>
          <w:lang w:eastAsia="ru-RU"/>
        </w:rPr>
        <w:t xml:space="preserve">государственная поддержка </w:t>
      </w:r>
      <w:r w:rsidRPr="00E4109E">
        <w:rPr>
          <w:rFonts w:ascii="Times New Roman" w:eastAsia="Times New Roman" w:hAnsi="Times New Roman" w:cs="Times New Roman"/>
          <w:sz w:val="52"/>
          <w:szCs w:val="52"/>
          <w:lang w:eastAsia="ru-RU"/>
        </w:rPr>
        <w:t xml:space="preserve">в сумме </w:t>
      </w:r>
      <w:r w:rsidR="00BC33EC" w:rsidRPr="00E4109E">
        <w:rPr>
          <w:rFonts w:ascii="Times New Roman" w:eastAsia="Times New Roman" w:hAnsi="Times New Roman" w:cs="Times New Roman"/>
          <w:sz w:val="52"/>
          <w:szCs w:val="52"/>
          <w:lang w:eastAsia="ru-RU"/>
        </w:rPr>
        <w:t xml:space="preserve">7,433 </w:t>
      </w:r>
      <w:proofErr w:type="spellStart"/>
      <w:r w:rsidR="00BC33EC" w:rsidRPr="00E4109E">
        <w:rPr>
          <w:rFonts w:ascii="Times New Roman" w:eastAsia="Times New Roman" w:hAnsi="Times New Roman" w:cs="Times New Roman"/>
          <w:sz w:val="52"/>
          <w:szCs w:val="52"/>
          <w:lang w:eastAsia="ru-RU"/>
        </w:rPr>
        <w:t>млн</w:t>
      </w:r>
      <w:proofErr w:type="gramStart"/>
      <w:r w:rsidR="00BC33EC" w:rsidRPr="00E4109E">
        <w:rPr>
          <w:rFonts w:ascii="Times New Roman" w:eastAsia="Times New Roman" w:hAnsi="Times New Roman" w:cs="Times New Roman"/>
          <w:sz w:val="52"/>
          <w:szCs w:val="52"/>
          <w:lang w:eastAsia="ru-RU"/>
        </w:rPr>
        <w:t>.р</w:t>
      </w:r>
      <w:proofErr w:type="gramEnd"/>
      <w:r w:rsidR="00BC33EC" w:rsidRPr="00E4109E">
        <w:rPr>
          <w:rFonts w:ascii="Times New Roman" w:eastAsia="Times New Roman" w:hAnsi="Times New Roman" w:cs="Times New Roman"/>
          <w:sz w:val="52"/>
          <w:szCs w:val="52"/>
          <w:lang w:eastAsia="ru-RU"/>
        </w:rPr>
        <w:t>ублей</w:t>
      </w:r>
      <w:proofErr w:type="spellEnd"/>
      <w:r w:rsidR="00BC33EC" w:rsidRPr="00E4109E">
        <w:rPr>
          <w:rFonts w:ascii="Times New Roman" w:eastAsia="Times New Roman" w:hAnsi="Times New Roman" w:cs="Times New Roman"/>
          <w:sz w:val="52"/>
          <w:szCs w:val="52"/>
          <w:lang w:eastAsia="ru-RU"/>
        </w:rPr>
        <w:t>,</w:t>
      </w:r>
      <w:r w:rsidRPr="00E4109E">
        <w:rPr>
          <w:rFonts w:ascii="Times New Roman" w:eastAsia="Times New Roman" w:hAnsi="Times New Roman" w:cs="Times New Roman"/>
          <w:sz w:val="52"/>
          <w:szCs w:val="52"/>
          <w:lang w:eastAsia="ru-RU"/>
        </w:rPr>
        <w:t xml:space="preserve"> в том числе гранты начинающим фермерам. </w:t>
      </w:r>
    </w:p>
    <w:p w:rsidR="009C5BA4" w:rsidRPr="00E4109E" w:rsidRDefault="00BC33EC" w:rsidP="0080515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r w:rsidRPr="00E4109E">
        <w:rPr>
          <w:rFonts w:ascii="Times New Roman" w:eastAsia="Times New Roman" w:hAnsi="Times New Roman" w:cs="Times New Roman"/>
          <w:sz w:val="52"/>
          <w:szCs w:val="52"/>
          <w:lang w:eastAsia="ru-RU"/>
        </w:rPr>
        <w:t>На поддержку сельскохозяйственных товаропроизводителей за 9 месяцев 2019 года субсидировано 92,068 млн. рублей.</w:t>
      </w:r>
      <w:r w:rsidR="00B225DE" w:rsidRPr="00E4109E">
        <w:rPr>
          <w:rFonts w:ascii="Times New Roman" w:eastAsia="Times New Roman" w:hAnsi="Times New Roman" w:cs="Times New Roman"/>
          <w:sz w:val="52"/>
          <w:szCs w:val="52"/>
          <w:lang w:eastAsia="ru-RU"/>
        </w:rPr>
        <w:t xml:space="preserve"> П</w:t>
      </w:r>
      <w:r w:rsidRPr="00E4109E">
        <w:rPr>
          <w:rFonts w:ascii="Times New Roman" w:eastAsia="Times New Roman" w:hAnsi="Times New Roman" w:cs="Times New Roman"/>
          <w:sz w:val="52"/>
          <w:szCs w:val="52"/>
          <w:lang w:eastAsia="ru-RU"/>
        </w:rPr>
        <w:t>редприятия</w:t>
      </w:r>
      <w:r w:rsidR="009C5BA4" w:rsidRPr="00E4109E">
        <w:rPr>
          <w:rFonts w:ascii="Times New Roman" w:eastAsia="Times New Roman" w:hAnsi="Times New Roman" w:cs="Times New Roman"/>
          <w:sz w:val="52"/>
          <w:szCs w:val="52"/>
          <w:lang w:eastAsia="ru-RU"/>
        </w:rPr>
        <w:t>ми  АПК приобретено</w:t>
      </w:r>
      <w:r w:rsidRPr="00E4109E">
        <w:rPr>
          <w:rFonts w:ascii="Times New Roman" w:eastAsia="Times New Roman" w:hAnsi="Times New Roman" w:cs="Times New Roman"/>
          <w:sz w:val="52"/>
          <w:szCs w:val="52"/>
          <w:lang w:eastAsia="ru-RU"/>
        </w:rPr>
        <w:t xml:space="preserve"> 34 единиц техники</w:t>
      </w:r>
      <w:r w:rsidR="009C5BA4" w:rsidRPr="00E4109E">
        <w:rPr>
          <w:rFonts w:ascii="Times New Roman" w:eastAsia="Times New Roman" w:hAnsi="Times New Roman" w:cs="Times New Roman"/>
          <w:sz w:val="52"/>
          <w:szCs w:val="52"/>
          <w:lang w:eastAsia="ru-RU"/>
        </w:rPr>
        <w:t>.</w:t>
      </w:r>
    </w:p>
    <w:p w:rsidR="00A70209" w:rsidRDefault="00A70209">
      <w:pPr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sz w:val="52"/>
          <w:szCs w:val="52"/>
          <w:lang w:eastAsia="ru-RU"/>
        </w:rPr>
        <w:br w:type="page"/>
      </w:r>
    </w:p>
    <w:p w:rsidR="00BC33EC" w:rsidRPr="00E4109E" w:rsidRDefault="009C5BA4" w:rsidP="0080515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r w:rsidRPr="00E4109E">
        <w:rPr>
          <w:rFonts w:ascii="Times New Roman" w:eastAsia="Times New Roman" w:hAnsi="Times New Roman" w:cs="Times New Roman"/>
          <w:sz w:val="52"/>
          <w:szCs w:val="52"/>
          <w:lang w:eastAsia="ru-RU"/>
        </w:rPr>
        <w:lastRenderedPageBreak/>
        <w:t>Представители района приняли</w:t>
      </w:r>
      <w:r w:rsidR="00BC33EC" w:rsidRPr="00E4109E">
        <w:rPr>
          <w:rFonts w:ascii="Times New Roman" w:eastAsia="Times New Roman" w:hAnsi="Times New Roman" w:cs="Times New Roman"/>
          <w:sz w:val="52"/>
          <w:szCs w:val="52"/>
          <w:lang w:eastAsia="ru-RU"/>
        </w:rPr>
        <w:t xml:space="preserve"> участие в конкурсах мастеров машинного доения, операторов по воспроизводству стада</w:t>
      </w:r>
      <w:r w:rsidRPr="00E4109E">
        <w:rPr>
          <w:rFonts w:ascii="Times New Roman" w:eastAsia="Times New Roman" w:hAnsi="Times New Roman" w:cs="Times New Roman"/>
          <w:sz w:val="52"/>
          <w:szCs w:val="52"/>
          <w:lang w:eastAsia="ru-RU"/>
        </w:rPr>
        <w:t>,</w:t>
      </w:r>
      <w:r w:rsidR="00BC33EC" w:rsidRPr="00E4109E">
        <w:rPr>
          <w:rFonts w:ascii="Times New Roman" w:eastAsia="Times New Roman" w:hAnsi="Times New Roman" w:cs="Times New Roman"/>
          <w:sz w:val="52"/>
          <w:szCs w:val="52"/>
          <w:lang w:eastAsia="ru-RU"/>
        </w:rPr>
        <w:t xml:space="preserve"> </w:t>
      </w:r>
      <w:r w:rsidRPr="00E4109E">
        <w:rPr>
          <w:rFonts w:ascii="Times New Roman" w:eastAsia="Times New Roman" w:hAnsi="Times New Roman" w:cs="Times New Roman"/>
          <w:sz w:val="52"/>
          <w:szCs w:val="52"/>
          <w:lang w:eastAsia="ru-RU"/>
        </w:rPr>
        <w:t>региональн</w:t>
      </w:r>
      <w:r w:rsidR="00136E6E" w:rsidRPr="00E4109E">
        <w:rPr>
          <w:rFonts w:ascii="Times New Roman" w:eastAsia="Times New Roman" w:hAnsi="Times New Roman" w:cs="Times New Roman"/>
          <w:sz w:val="52"/>
          <w:szCs w:val="52"/>
          <w:lang w:eastAsia="ru-RU"/>
        </w:rPr>
        <w:t>ых выставках «День поля»  и «Агро 2019».</w:t>
      </w:r>
    </w:p>
    <w:p w:rsidR="00BC33EC" w:rsidRPr="00E4109E" w:rsidRDefault="00BC33EC" w:rsidP="0080515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r w:rsidRPr="00E4109E">
        <w:rPr>
          <w:rFonts w:ascii="Times New Roman" w:eastAsia="Times New Roman" w:hAnsi="Times New Roman" w:cs="Times New Roman"/>
          <w:sz w:val="52"/>
          <w:szCs w:val="52"/>
          <w:lang w:eastAsia="ru-RU"/>
        </w:rPr>
        <w:t xml:space="preserve">Важнейшей задачей на 2020 год является дальнейшее увеличение </w:t>
      </w:r>
      <w:r w:rsidR="003E678F" w:rsidRPr="00E4109E">
        <w:rPr>
          <w:rFonts w:ascii="Times New Roman" w:eastAsia="Times New Roman" w:hAnsi="Times New Roman" w:cs="Times New Roman"/>
          <w:sz w:val="52"/>
          <w:szCs w:val="52"/>
          <w:lang w:eastAsia="ru-RU"/>
        </w:rPr>
        <w:t xml:space="preserve">продуктивности коров до 8700 кг, сокращение площади необрабатываемых земель. </w:t>
      </w:r>
    </w:p>
    <w:p w:rsidR="00E4109E" w:rsidRPr="00E4109E" w:rsidRDefault="00E4109E" w:rsidP="0080515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</w:p>
    <w:p w:rsidR="00E4109E" w:rsidRPr="00E4109E" w:rsidRDefault="00E4109E" w:rsidP="0080515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</w:p>
    <w:p w:rsidR="00E4109E" w:rsidRPr="00E4109E" w:rsidRDefault="00E4109E" w:rsidP="0080515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</w:p>
    <w:p w:rsidR="00E4109E" w:rsidRPr="00E4109E" w:rsidRDefault="00E4109E" w:rsidP="0080515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</w:p>
    <w:p w:rsidR="00E4109E" w:rsidRPr="00E4109E" w:rsidRDefault="00E4109E" w:rsidP="0080515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</w:p>
    <w:p w:rsidR="00A70209" w:rsidRDefault="00A70209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br w:type="page"/>
      </w:r>
    </w:p>
    <w:p w:rsidR="00BC33EC" w:rsidRPr="00E4109E" w:rsidRDefault="00BC33EC" w:rsidP="0080515C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b/>
          <w:sz w:val="52"/>
          <w:szCs w:val="52"/>
        </w:rPr>
      </w:pPr>
      <w:r w:rsidRPr="00E4109E">
        <w:rPr>
          <w:rFonts w:ascii="Times New Roman" w:hAnsi="Times New Roman" w:cs="Times New Roman"/>
          <w:b/>
          <w:sz w:val="52"/>
          <w:szCs w:val="52"/>
        </w:rPr>
        <w:lastRenderedPageBreak/>
        <w:t>Малый бизнес</w:t>
      </w:r>
    </w:p>
    <w:p w:rsidR="00CB2D71" w:rsidRPr="00E4109E" w:rsidRDefault="00CB2D71" w:rsidP="00CB2D71">
      <w:pPr>
        <w:pStyle w:val="a3"/>
        <w:spacing w:after="0"/>
        <w:ind w:left="709"/>
        <w:jc w:val="both"/>
        <w:rPr>
          <w:rFonts w:ascii="Times New Roman" w:hAnsi="Times New Roman" w:cs="Times New Roman"/>
          <w:b/>
          <w:sz w:val="52"/>
          <w:szCs w:val="52"/>
        </w:rPr>
      </w:pPr>
    </w:p>
    <w:p w:rsidR="00BC33EC" w:rsidRPr="00E4109E" w:rsidRDefault="004051D0" w:rsidP="0080515C">
      <w:pPr>
        <w:spacing w:after="0"/>
        <w:ind w:firstLine="709"/>
        <w:jc w:val="both"/>
        <w:rPr>
          <w:rFonts w:ascii="Times New Roman" w:hAnsi="Times New Roman" w:cs="Times New Roman"/>
          <w:sz w:val="52"/>
          <w:szCs w:val="52"/>
        </w:rPr>
      </w:pPr>
      <w:r w:rsidRPr="00E4109E">
        <w:rPr>
          <w:rFonts w:ascii="Times New Roman" w:hAnsi="Times New Roman" w:cs="Times New Roman"/>
          <w:sz w:val="52"/>
          <w:szCs w:val="52"/>
        </w:rPr>
        <w:t>По состоянию на 01.01</w:t>
      </w:r>
      <w:r w:rsidR="00BC33EC" w:rsidRPr="00E4109E">
        <w:rPr>
          <w:rFonts w:ascii="Times New Roman" w:hAnsi="Times New Roman" w:cs="Times New Roman"/>
          <w:sz w:val="52"/>
          <w:szCs w:val="52"/>
        </w:rPr>
        <w:t>.20</w:t>
      </w:r>
      <w:r w:rsidRPr="00E4109E">
        <w:rPr>
          <w:rFonts w:ascii="Times New Roman" w:hAnsi="Times New Roman" w:cs="Times New Roman"/>
          <w:sz w:val="52"/>
          <w:szCs w:val="52"/>
        </w:rPr>
        <w:t>20</w:t>
      </w:r>
      <w:r w:rsidR="00BC33EC" w:rsidRPr="00E4109E">
        <w:rPr>
          <w:rFonts w:ascii="Times New Roman" w:hAnsi="Times New Roman" w:cs="Times New Roman"/>
          <w:sz w:val="52"/>
          <w:szCs w:val="52"/>
        </w:rPr>
        <w:t xml:space="preserve"> г. в Еткульском муниц</w:t>
      </w:r>
      <w:r w:rsidR="00136E6E" w:rsidRPr="00E4109E">
        <w:rPr>
          <w:rFonts w:ascii="Times New Roman" w:hAnsi="Times New Roman" w:cs="Times New Roman"/>
          <w:sz w:val="52"/>
          <w:szCs w:val="52"/>
        </w:rPr>
        <w:t xml:space="preserve">ипальном районе </w:t>
      </w:r>
      <w:proofErr w:type="gramStart"/>
      <w:r w:rsidR="00136E6E" w:rsidRPr="00E4109E">
        <w:rPr>
          <w:rFonts w:ascii="Times New Roman" w:hAnsi="Times New Roman" w:cs="Times New Roman"/>
          <w:sz w:val="52"/>
          <w:szCs w:val="52"/>
        </w:rPr>
        <w:t>зарегистрирован</w:t>
      </w:r>
      <w:proofErr w:type="gramEnd"/>
      <w:r w:rsidR="00136E6E" w:rsidRPr="00E4109E">
        <w:rPr>
          <w:rFonts w:ascii="Times New Roman" w:hAnsi="Times New Roman" w:cs="Times New Roman"/>
          <w:sz w:val="52"/>
          <w:szCs w:val="52"/>
        </w:rPr>
        <w:t xml:space="preserve"> </w:t>
      </w:r>
      <w:r w:rsidR="00BC33EC" w:rsidRPr="00E4109E">
        <w:rPr>
          <w:rFonts w:ascii="Times New Roman" w:hAnsi="Times New Roman" w:cs="Times New Roman"/>
          <w:sz w:val="52"/>
          <w:szCs w:val="52"/>
        </w:rPr>
        <w:t xml:space="preserve"> </w:t>
      </w:r>
      <w:r w:rsidR="00136E6E" w:rsidRPr="00E4109E">
        <w:rPr>
          <w:rFonts w:ascii="Times New Roman" w:hAnsi="Times New Roman" w:cs="Times New Roman"/>
          <w:sz w:val="52"/>
          <w:szCs w:val="52"/>
        </w:rPr>
        <w:t>6</w:t>
      </w:r>
      <w:r w:rsidRPr="00E4109E">
        <w:rPr>
          <w:rFonts w:ascii="Times New Roman" w:hAnsi="Times New Roman" w:cs="Times New Roman"/>
          <w:sz w:val="52"/>
          <w:szCs w:val="52"/>
        </w:rPr>
        <w:t>76 индивидуальных</w:t>
      </w:r>
      <w:r w:rsidR="00BC33EC" w:rsidRPr="00E4109E">
        <w:rPr>
          <w:rFonts w:ascii="Times New Roman" w:hAnsi="Times New Roman" w:cs="Times New Roman"/>
          <w:sz w:val="52"/>
          <w:szCs w:val="52"/>
        </w:rPr>
        <w:t xml:space="preserve"> предпринимател</w:t>
      </w:r>
      <w:r w:rsidRPr="00E4109E">
        <w:rPr>
          <w:rFonts w:ascii="Times New Roman" w:hAnsi="Times New Roman" w:cs="Times New Roman"/>
          <w:sz w:val="52"/>
          <w:szCs w:val="52"/>
        </w:rPr>
        <w:t>ей (2018г. – 720)</w:t>
      </w:r>
      <w:r w:rsidR="00BC33EC" w:rsidRPr="00E4109E">
        <w:rPr>
          <w:rFonts w:ascii="Times New Roman" w:hAnsi="Times New Roman" w:cs="Times New Roman"/>
          <w:sz w:val="52"/>
          <w:szCs w:val="52"/>
        </w:rPr>
        <w:t>.</w:t>
      </w:r>
    </w:p>
    <w:p w:rsidR="00BC33EC" w:rsidRPr="00E4109E" w:rsidRDefault="00136E6E" w:rsidP="0080515C">
      <w:pPr>
        <w:pStyle w:val="21"/>
        <w:spacing w:line="276" w:lineRule="auto"/>
        <w:ind w:firstLine="709"/>
        <w:rPr>
          <w:sz w:val="52"/>
          <w:szCs w:val="52"/>
        </w:rPr>
      </w:pPr>
      <w:r w:rsidRPr="00E4109E">
        <w:rPr>
          <w:sz w:val="52"/>
          <w:szCs w:val="52"/>
        </w:rPr>
        <w:t>П</w:t>
      </w:r>
      <w:r w:rsidR="00BC33EC" w:rsidRPr="00E4109E">
        <w:rPr>
          <w:sz w:val="52"/>
          <w:szCs w:val="52"/>
        </w:rPr>
        <w:t>оддержк</w:t>
      </w:r>
      <w:r w:rsidRPr="00E4109E">
        <w:rPr>
          <w:sz w:val="52"/>
          <w:szCs w:val="52"/>
        </w:rPr>
        <w:t>а</w:t>
      </w:r>
      <w:r w:rsidR="00BC33EC" w:rsidRPr="00E4109E">
        <w:rPr>
          <w:sz w:val="52"/>
          <w:szCs w:val="52"/>
        </w:rPr>
        <w:t xml:space="preserve"> развития малого и среднего </w:t>
      </w:r>
      <w:r w:rsidRPr="00E4109E">
        <w:rPr>
          <w:sz w:val="52"/>
          <w:szCs w:val="52"/>
        </w:rPr>
        <w:t>предпринимательства осуществлялась в виде информационной поддержки и  обеспечения</w:t>
      </w:r>
      <w:r w:rsidR="00BC33EC" w:rsidRPr="00E4109E">
        <w:rPr>
          <w:sz w:val="52"/>
          <w:szCs w:val="52"/>
        </w:rPr>
        <w:t xml:space="preserve"> равного доступа к</w:t>
      </w:r>
      <w:r w:rsidRPr="00E4109E">
        <w:rPr>
          <w:sz w:val="52"/>
          <w:szCs w:val="52"/>
        </w:rPr>
        <w:t xml:space="preserve"> муниципальному имуществу.</w:t>
      </w:r>
      <w:r w:rsidR="00BC33EC" w:rsidRPr="00E4109E">
        <w:rPr>
          <w:sz w:val="52"/>
          <w:szCs w:val="52"/>
        </w:rPr>
        <w:t xml:space="preserve"> </w:t>
      </w:r>
      <w:r w:rsidRPr="00E4109E">
        <w:rPr>
          <w:sz w:val="52"/>
          <w:szCs w:val="52"/>
        </w:rPr>
        <w:t xml:space="preserve">Проведены семинары, конкурсы, </w:t>
      </w:r>
      <w:r w:rsidR="00BC33EC" w:rsidRPr="00E4109E">
        <w:rPr>
          <w:sz w:val="52"/>
          <w:szCs w:val="52"/>
        </w:rPr>
        <w:t xml:space="preserve"> заседания координационного совета предпринимателей района.</w:t>
      </w:r>
    </w:p>
    <w:p w:rsidR="00136E6E" w:rsidRPr="00E4109E" w:rsidRDefault="00136E6E" w:rsidP="0080515C">
      <w:pPr>
        <w:pStyle w:val="21"/>
        <w:spacing w:line="276" w:lineRule="auto"/>
        <w:ind w:firstLine="709"/>
        <w:rPr>
          <w:sz w:val="52"/>
          <w:szCs w:val="52"/>
        </w:rPr>
      </w:pPr>
      <w:r w:rsidRPr="00E4109E">
        <w:rPr>
          <w:sz w:val="52"/>
          <w:szCs w:val="52"/>
        </w:rPr>
        <w:t>В части реализации имущественной поддержки в 2019 году предоставлено 12 земельных участков, общей площадью 106,8</w:t>
      </w:r>
      <w:r w:rsidR="000B5336" w:rsidRPr="00E4109E">
        <w:rPr>
          <w:sz w:val="52"/>
          <w:szCs w:val="52"/>
        </w:rPr>
        <w:t xml:space="preserve"> </w:t>
      </w:r>
      <w:r w:rsidRPr="00E4109E">
        <w:rPr>
          <w:sz w:val="52"/>
          <w:szCs w:val="52"/>
        </w:rPr>
        <w:t>га.</w:t>
      </w:r>
    </w:p>
    <w:p w:rsidR="00E4109E" w:rsidRPr="00E4109E" w:rsidRDefault="00E4109E" w:rsidP="0080515C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52"/>
          <w:szCs w:val="52"/>
        </w:rPr>
      </w:pPr>
    </w:p>
    <w:p w:rsidR="00E4109E" w:rsidRPr="00E4109E" w:rsidRDefault="00E4109E" w:rsidP="0080515C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52"/>
          <w:szCs w:val="52"/>
        </w:rPr>
      </w:pPr>
    </w:p>
    <w:p w:rsidR="00A70209" w:rsidRDefault="00A70209">
      <w:pPr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br w:type="page"/>
      </w:r>
    </w:p>
    <w:p w:rsidR="00BC33EC" w:rsidRDefault="00BC33EC" w:rsidP="0080515C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b/>
          <w:sz w:val="52"/>
          <w:szCs w:val="52"/>
        </w:rPr>
      </w:pPr>
      <w:r w:rsidRPr="00E4109E">
        <w:rPr>
          <w:rFonts w:ascii="Times New Roman" w:hAnsi="Times New Roman" w:cs="Times New Roman"/>
          <w:b/>
          <w:sz w:val="52"/>
          <w:szCs w:val="52"/>
        </w:rPr>
        <w:lastRenderedPageBreak/>
        <w:t>Жилищно-коммунальное хозяйство. Строительство</w:t>
      </w:r>
    </w:p>
    <w:p w:rsidR="001569C9" w:rsidRDefault="001569C9" w:rsidP="001569C9">
      <w:pPr>
        <w:pStyle w:val="a3"/>
        <w:spacing w:after="0"/>
        <w:ind w:left="709"/>
        <w:jc w:val="both"/>
        <w:rPr>
          <w:rFonts w:ascii="Times New Roman" w:hAnsi="Times New Roman" w:cs="Times New Roman"/>
          <w:b/>
          <w:sz w:val="52"/>
          <w:szCs w:val="52"/>
        </w:rPr>
      </w:pPr>
    </w:p>
    <w:p w:rsidR="00BC33EC" w:rsidRPr="00E4109E" w:rsidRDefault="00BC33EC" w:rsidP="0080515C">
      <w:pPr>
        <w:pStyle w:val="a6"/>
        <w:spacing w:line="276" w:lineRule="auto"/>
        <w:ind w:firstLine="709"/>
        <w:jc w:val="both"/>
        <w:rPr>
          <w:rFonts w:ascii="Times New Roman" w:hAnsi="Times New Roman"/>
          <w:sz w:val="52"/>
          <w:szCs w:val="52"/>
        </w:rPr>
      </w:pPr>
      <w:r w:rsidRPr="00E4109E">
        <w:rPr>
          <w:rFonts w:ascii="Times New Roman" w:hAnsi="Times New Roman"/>
          <w:sz w:val="52"/>
          <w:szCs w:val="52"/>
        </w:rPr>
        <w:t>В целях повышения качества предоставляемых услуг, повышения эффективности и стабильности работы предприятий жилищно-к</w:t>
      </w:r>
      <w:r w:rsidR="00A205F7" w:rsidRPr="00E4109E">
        <w:rPr>
          <w:rFonts w:ascii="Times New Roman" w:hAnsi="Times New Roman"/>
          <w:sz w:val="52"/>
          <w:szCs w:val="52"/>
        </w:rPr>
        <w:t>оммунального комплекса района</w:t>
      </w:r>
      <w:r w:rsidR="009749DA" w:rsidRPr="00E4109E">
        <w:rPr>
          <w:rFonts w:ascii="Times New Roman" w:hAnsi="Times New Roman"/>
          <w:sz w:val="52"/>
          <w:szCs w:val="52"/>
        </w:rPr>
        <w:t xml:space="preserve"> проведен</w:t>
      </w:r>
      <w:r w:rsidRPr="00E4109E">
        <w:rPr>
          <w:rFonts w:ascii="Times New Roman" w:hAnsi="Times New Roman"/>
          <w:sz w:val="52"/>
          <w:szCs w:val="52"/>
        </w:rPr>
        <w:t xml:space="preserve"> </w:t>
      </w:r>
      <w:r w:rsidR="009749DA" w:rsidRPr="00E4109E">
        <w:rPr>
          <w:rFonts w:ascii="Times New Roman" w:hAnsi="Times New Roman"/>
          <w:sz w:val="52"/>
          <w:szCs w:val="52"/>
        </w:rPr>
        <w:t>капитальный</w:t>
      </w:r>
      <w:r w:rsidRPr="00E4109E">
        <w:rPr>
          <w:rFonts w:ascii="Times New Roman" w:hAnsi="Times New Roman"/>
          <w:sz w:val="52"/>
          <w:szCs w:val="52"/>
        </w:rPr>
        <w:t xml:space="preserve"> ремонт объектов инженерной инфраструктуры:</w:t>
      </w:r>
    </w:p>
    <w:p w:rsidR="00B225DE" w:rsidRPr="00E4109E" w:rsidRDefault="00A205F7" w:rsidP="0080515C">
      <w:pPr>
        <w:pStyle w:val="a6"/>
        <w:spacing w:line="276" w:lineRule="auto"/>
        <w:ind w:firstLine="709"/>
        <w:jc w:val="both"/>
        <w:rPr>
          <w:rFonts w:ascii="Times New Roman" w:hAnsi="Times New Roman"/>
          <w:sz w:val="52"/>
          <w:szCs w:val="52"/>
        </w:rPr>
      </w:pPr>
      <w:r w:rsidRPr="00E4109E">
        <w:rPr>
          <w:rFonts w:ascii="Times New Roman" w:hAnsi="Times New Roman"/>
          <w:sz w:val="52"/>
          <w:szCs w:val="52"/>
        </w:rPr>
        <w:t xml:space="preserve">Водопроводные сети:  </w:t>
      </w:r>
      <w:r w:rsidR="00BC33EC" w:rsidRPr="00E4109E">
        <w:rPr>
          <w:rFonts w:ascii="Times New Roman" w:hAnsi="Times New Roman"/>
          <w:sz w:val="52"/>
          <w:szCs w:val="52"/>
        </w:rPr>
        <w:t xml:space="preserve"> </w:t>
      </w:r>
      <w:proofErr w:type="spellStart"/>
      <w:r w:rsidR="00BC33EC" w:rsidRPr="00E4109E">
        <w:rPr>
          <w:rFonts w:ascii="Times New Roman" w:hAnsi="Times New Roman"/>
          <w:sz w:val="52"/>
          <w:szCs w:val="52"/>
        </w:rPr>
        <w:t>с</w:t>
      </w:r>
      <w:proofErr w:type="gramStart"/>
      <w:r w:rsidR="00BC33EC" w:rsidRPr="00E4109E">
        <w:rPr>
          <w:rFonts w:ascii="Times New Roman" w:hAnsi="Times New Roman"/>
          <w:sz w:val="52"/>
          <w:szCs w:val="52"/>
        </w:rPr>
        <w:t>.Е</w:t>
      </w:r>
      <w:proofErr w:type="gramEnd"/>
      <w:r w:rsidR="00BC33EC" w:rsidRPr="00E4109E">
        <w:rPr>
          <w:rFonts w:ascii="Times New Roman" w:hAnsi="Times New Roman"/>
          <w:sz w:val="52"/>
          <w:szCs w:val="52"/>
        </w:rPr>
        <w:t>ткуль</w:t>
      </w:r>
      <w:proofErr w:type="spellEnd"/>
      <w:r w:rsidR="00BC33EC" w:rsidRPr="00E4109E">
        <w:rPr>
          <w:rFonts w:ascii="Times New Roman" w:hAnsi="Times New Roman"/>
          <w:sz w:val="52"/>
          <w:szCs w:val="52"/>
        </w:rPr>
        <w:t xml:space="preserve">, </w:t>
      </w:r>
      <w:proofErr w:type="spellStart"/>
      <w:r w:rsidR="00BC33EC" w:rsidRPr="00E4109E">
        <w:rPr>
          <w:rFonts w:ascii="Times New Roman" w:hAnsi="Times New Roman"/>
          <w:sz w:val="52"/>
          <w:szCs w:val="52"/>
        </w:rPr>
        <w:t>с.Белоусово</w:t>
      </w:r>
      <w:proofErr w:type="spellEnd"/>
      <w:r w:rsidR="00BC33EC" w:rsidRPr="00E4109E">
        <w:rPr>
          <w:rFonts w:ascii="Times New Roman" w:hAnsi="Times New Roman"/>
          <w:sz w:val="52"/>
          <w:szCs w:val="52"/>
        </w:rPr>
        <w:t xml:space="preserve">, </w:t>
      </w:r>
      <w:proofErr w:type="spellStart"/>
      <w:r w:rsidR="00BC33EC" w:rsidRPr="00E4109E">
        <w:rPr>
          <w:rFonts w:ascii="Times New Roman" w:hAnsi="Times New Roman"/>
          <w:sz w:val="52"/>
          <w:szCs w:val="52"/>
        </w:rPr>
        <w:t>с.Еманжелинка</w:t>
      </w:r>
      <w:proofErr w:type="spellEnd"/>
      <w:r w:rsidR="00BC33EC" w:rsidRPr="00E4109E">
        <w:rPr>
          <w:rFonts w:ascii="Times New Roman" w:hAnsi="Times New Roman"/>
          <w:sz w:val="52"/>
          <w:szCs w:val="52"/>
        </w:rPr>
        <w:t xml:space="preserve">, </w:t>
      </w:r>
      <w:r w:rsidRPr="00E4109E">
        <w:rPr>
          <w:rFonts w:ascii="Times New Roman" w:hAnsi="Times New Roman"/>
          <w:sz w:val="52"/>
          <w:szCs w:val="52"/>
        </w:rPr>
        <w:t>п</w:t>
      </w:r>
      <w:r w:rsidR="00BC33EC" w:rsidRPr="00E4109E">
        <w:rPr>
          <w:rFonts w:ascii="Times New Roman" w:hAnsi="Times New Roman"/>
          <w:sz w:val="52"/>
          <w:szCs w:val="52"/>
        </w:rPr>
        <w:t xml:space="preserve">. Березняки, </w:t>
      </w:r>
      <w:r w:rsidR="00E42E68" w:rsidRPr="00E4109E">
        <w:rPr>
          <w:rFonts w:ascii="Times New Roman" w:hAnsi="Times New Roman"/>
          <w:sz w:val="52"/>
          <w:szCs w:val="52"/>
        </w:rPr>
        <w:t xml:space="preserve">д. </w:t>
      </w:r>
      <w:proofErr w:type="spellStart"/>
      <w:r w:rsidR="00E42E68" w:rsidRPr="00E4109E">
        <w:rPr>
          <w:rFonts w:ascii="Times New Roman" w:hAnsi="Times New Roman"/>
          <w:sz w:val="52"/>
          <w:szCs w:val="52"/>
        </w:rPr>
        <w:t>Таянды</w:t>
      </w:r>
      <w:proofErr w:type="spellEnd"/>
      <w:r w:rsidR="00E42E68" w:rsidRPr="00E4109E">
        <w:rPr>
          <w:rFonts w:ascii="Times New Roman" w:hAnsi="Times New Roman"/>
          <w:sz w:val="52"/>
          <w:szCs w:val="52"/>
        </w:rPr>
        <w:t>, с.</w:t>
      </w:r>
      <w:r w:rsidR="00B225DE" w:rsidRPr="00E4109E">
        <w:rPr>
          <w:rFonts w:ascii="Times New Roman" w:hAnsi="Times New Roman"/>
          <w:sz w:val="52"/>
          <w:szCs w:val="52"/>
        </w:rPr>
        <w:t xml:space="preserve"> Писклово, </w:t>
      </w:r>
      <w:proofErr w:type="spellStart"/>
      <w:r w:rsidR="00B225DE" w:rsidRPr="00E4109E">
        <w:rPr>
          <w:rFonts w:ascii="Times New Roman" w:hAnsi="Times New Roman"/>
          <w:sz w:val="52"/>
          <w:szCs w:val="52"/>
        </w:rPr>
        <w:t>п.Бектыш</w:t>
      </w:r>
      <w:proofErr w:type="spellEnd"/>
      <w:r w:rsidR="00B225DE" w:rsidRPr="00E4109E">
        <w:rPr>
          <w:rFonts w:ascii="Times New Roman" w:hAnsi="Times New Roman"/>
          <w:sz w:val="52"/>
          <w:szCs w:val="52"/>
        </w:rPr>
        <w:t xml:space="preserve">, с. </w:t>
      </w:r>
      <w:proofErr w:type="spellStart"/>
      <w:r w:rsidR="00B225DE" w:rsidRPr="00E4109E">
        <w:rPr>
          <w:rFonts w:ascii="Times New Roman" w:hAnsi="Times New Roman"/>
          <w:sz w:val="52"/>
          <w:szCs w:val="52"/>
        </w:rPr>
        <w:t>Селезян</w:t>
      </w:r>
      <w:proofErr w:type="spellEnd"/>
      <w:r w:rsidR="00B225DE" w:rsidRPr="00E4109E">
        <w:rPr>
          <w:rFonts w:ascii="Times New Roman" w:hAnsi="Times New Roman"/>
          <w:sz w:val="52"/>
          <w:szCs w:val="52"/>
        </w:rPr>
        <w:t>.</w:t>
      </w:r>
    </w:p>
    <w:p w:rsidR="00A205F7" w:rsidRPr="00E4109E" w:rsidRDefault="00B225DE" w:rsidP="0080515C">
      <w:pPr>
        <w:pStyle w:val="a6"/>
        <w:spacing w:line="276" w:lineRule="auto"/>
        <w:ind w:firstLine="709"/>
        <w:jc w:val="both"/>
        <w:rPr>
          <w:rFonts w:ascii="Times New Roman" w:hAnsi="Times New Roman"/>
          <w:sz w:val="52"/>
          <w:szCs w:val="52"/>
        </w:rPr>
      </w:pPr>
      <w:r w:rsidRPr="00E4109E">
        <w:rPr>
          <w:rFonts w:ascii="Times New Roman" w:hAnsi="Times New Roman"/>
          <w:sz w:val="52"/>
          <w:szCs w:val="52"/>
        </w:rPr>
        <w:t>Сети водоотведения</w:t>
      </w:r>
      <w:r w:rsidR="0047163C" w:rsidRPr="00E4109E">
        <w:rPr>
          <w:rFonts w:ascii="Times New Roman" w:hAnsi="Times New Roman"/>
          <w:sz w:val="52"/>
          <w:szCs w:val="52"/>
        </w:rPr>
        <w:t xml:space="preserve"> </w:t>
      </w:r>
      <w:r w:rsidRPr="00E4109E">
        <w:rPr>
          <w:rFonts w:ascii="Times New Roman" w:hAnsi="Times New Roman"/>
          <w:sz w:val="52"/>
          <w:szCs w:val="52"/>
        </w:rPr>
        <w:t>в</w:t>
      </w:r>
      <w:r w:rsidR="00A205F7" w:rsidRPr="00E4109E">
        <w:rPr>
          <w:rFonts w:ascii="Times New Roman" w:hAnsi="Times New Roman"/>
          <w:sz w:val="52"/>
          <w:szCs w:val="52"/>
        </w:rPr>
        <w:t xml:space="preserve"> </w:t>
      </w:r>
      <w:proofErr w:type="spellStart"/>
      <w:r w:rsidR="00A205F7" w:rsidRPr="00E4109E">
        <w:rPr>
          <w:rFonts w:ascii="Times New Roman" w:hAnsi="Times New Roman"/>
          <w:sz w:val="52"/>
          <w:szCs w:val="52"/>
        </w:rPr>
        <w:t>п</w:t>
      </w:r>
      <w:proofErr w:type="gramStart"/>
      <w:r w:rsidR="00A205F7" w:rsidRPr="00E4109E">
        <w:rPr>
          <w:rFonts w:ascii="Times New Roman" w:hAnsi="Times New Roman"/>
          <w:sz w:val="52"/>
          <w:szCs w:val="52"/>
        </w:rPr>
        <w:t>.Н</w:t>
      </w:r>
      <w:proofErr w:type="gramEnd"/>
      <w:r w:rsidR="00A205F7" w:rsidRPr="00E4109E">
        <w:rPr>
          <w:rFonts w:ascii="Times New Roman" w:hAnsi="Times New Roman"/>
          <w:sz w:val="52"/>
          <w:szCs w:val="52"/>
        </w:rPr>
        <w:t>овобатурино</w:t>
      </w:r>
      <w:proofErr w:type="spellEnd"/>
      <w:r w:rsidRPr="00E4109E">
        <w:rPr>
          <w:rFonts w:ascii="Times New Roman" w:hAnsi="Times New Roman"/>
          <w:sz w:val="52"/>
          <w:szCs w:val="52"/>
        </w:rPr>
        <w:t>.</w:t>
      </w:r>
    </w:p>
    <w:p w:rsidR="001569C9" w:rsidRDefault="00B225DE" w:rsidP="0080515C">
      <w:pPr>
        <w:spacing w:after="0"/>
        <w:ind w:firstLine="709"/>
        <w:jc w:val="both"/>
        <w:rPr>
          <w:rFonts w:ascii="Times New Roman" w:hAnsi="Times New Roman" w:cs="Times New Roman"/>
          <w:sz w:val="52"/>
          <w:szCs w:val="52"/>
        </w:rPr>
      </w:pPr>
      <w:r w:rsidRPr="00E4109E">
        <w:rPr>
          <w:rFonts w:ascii="Times New Roman" w:hAnsi="Times New Roman" w:cs="Times New Roman"/>
          <w:sz w:val="52"/>
          <w:szCs w:val="52"/>
        </w:rPr>
        <w:t xml:space="preserve">Сети теплоснабжения </w:t>
      </w:r>
      <w:proofErr w:type="gramStart"/>
      <w:r w:rsidRPr="00E4109E">
        <w:rPr>
          <w:rFonts w:ascii="Times New Roman" w:hAnsi="Times New Roman" w:cs="Times New Roman"/>
          <w:sz w:val="52"/>
          <w:szCs w:val="52"/>
        </w:rPr>
        <w:t>в</w:t>
      </w:r>
      <w:proofErr w:type="gramEnd"/>
      <w:r w:rsidR="00A205F7" w:rsidRPr="00E4109E">
        <w:rPr>
          <w:rFonts w:ascii="Times New Roman" w:hAnsi="Times New Roman" w:cs="Times New Roman"/>
          <w:sz w:val="52"/>
          <w:szCs w:val="52"/>
        </w:rPr>
        <w:t xml:space="preserve"> с. Еманжелинка</w:t>
      </w:r>
      <w:r w:rsidRPr="00E4109E">
        <w:rPr>
          <w:rFonts w:ascii="Times New Roman" w:hAnsi="Times New Roman" w:cs="Times New Roman"/>
          <w:sz w:val="52"/>
          <w:szCs w:val="52"/>
        </w:rPr>
        <w:t>.</w:t>
      </w:r>
      <w:r w:rsidR="00A205F7" w:rsidRPr="00E4109E">
        <w:rPr>
          <w:rFonts w:ascii="Times New Roman" w:hAnsi="Times New Roman" w:cs="Times New Roman"/>
          <w:sz w:val="52"/>
          <w:szCs w:val="52"/>
        </w:rPr>
        <w:t xml:space="preserve"> </w:t>
      </w:r>
    </w:p>
    <w:p w:rsidR="001569C9" w:rsidRDefault="001569C9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br w:type="page"/>
      </w:r>
    </w:p>
    <w:p w:rsidR="00A70209" w:rsidRDefault="00A205F7" w:rsidP="00A70209">
      <w:pPr>
        <w:spacing w:after="0"/>
        <w:ind w:firstLine="709"/>
        <w:jc w:val="both"/>
        <w:rPr>
          <w:rFonts w:ascii="Times New Roman" w:hAnsi="Times New Roman" w:cs="Times New Roman"/>
          <w:sz w:val="52"/>
          <w:szCs w:val="52"/>
        </w:rPr>
      </w:pPr>
      <w:r w:rsidRPr="00E4109E">
        <w:rPr>
          <w:rFonts w:ascii="Times New Roman" w:hAnsi="Times New Roman" w:cs="Times New Roman"/>
          <w:sz w:val="52"/>
          <w:szCs w:val="52"/>
        </w:rPr>
        <w:lastRenderedPageBreak/>
        <w:t xml:space="preserve">В рамках газификации населенных пунктов: </w:t>
      </w:r>
      <w:r w:rsidR="00BC33EC" w:rsidRPr="00E4109E">
        <w:rPr>
          <w:rFonts w:ascii="Times New Roman" w:hAnsi="Times New Roman" w:cs="Times New Roman"/>
          <w:sz w:val="52"/>
          <w:szCs w:val="52"/>
        </w:rPr>
        <w:t xml:space="preserve">завершены работы по пуско-наладке на газопроводе </w:t>
      </w:r>
      <w:proofErr w:type="spellStart"/>
      <w:r w:rsidR="00BC33EC" w:rsidRPr="00E4109E">
        <w:rPr>
          <w:rFonts w:ascii="Times New Roman" w:hAnsi="Times New Roman" w:cs="Times New Roman"/>
          <w:sz w:val="52"/>
          <w:szCs w:val="52"/>
        </w:rPr>
        <w:t>с</w:t>
      </w:r>
      <w:proofErr w:type="gramStart"/>
      <w:r w:rsidR="00BC33EC" w:rsidRPr="00E4109E">
        <w:rPr>
          <w:rFonts w:ascii="Times New Roman" w:hAnsi="Times New Roman" w:cs="Times New Roman"/>
          <w:sz w:val="52"/>
          <w:szCs w:val="52"/>
        </w:rPr>
        <w:t>.Б</w:t>
      </w:r>
      <w:proofErr w:type="gramEnd"/>
      <w:r w:rsidR="00BC33EC" w:rsidRPr="00E4109E">
        <w:rPr>
          <w:rFonts w:ascii="Times New Roman" w:hAnsi="Times New Roman" w:cs="Times New Roman"/>
          <w:sz w:val="52"/>
          <w:szCs w:val="52"/>
        </w:rPr>
        <w:t>елоусово</w:t>
      </w:r>
      <w:proofErr w:type="spellEnd"/>
      <w:r w:rsidR="00BC33EC" w:rsidRPr="00E4109E">
        <w:rPr>
          <w:rFonts w:ascii="Times New Roman" w:hAnsi="Times New Roman" w:cs="Times New Roman"/>
          <w:sz w:val="52"/>
          <w:szCs w:val="52"/>
        </w:rPr>
        <w:t>; выполнены работы по газоснабжению жилых домов по у</w:t>
      </w:r>
      <w:r w:rsidR="00DB6CD8" w:rsidRPr="00E4109E">
        <w:rPr>
          <w:rFonts w:ascii="Times New Roman" w:hAnsi="Times New Roman" w:cs="Times New Roman"/>
          <w:sz w:val="52"/>
          <w:szCs w:val="52"/>
        </w:rPr>
        <w:t>л. Набережная в с. Александровка</w:t>
      </w:r>
      <w:r w:rsidR="00BC33EC" w:rsidRPr="00E4109E">
        <w:rPr>
          <w:rFonts w:ascii="Times New Roman" w:hAnsi="Times New Roman" w:cs="Times New Roman"/>
          <w:sz w:val="52"/>
          <w:szCs w:val="52"/>
        </w:rPr>
        <w:t>;</w:t>
      </w:r>
      <w:r w:rsidR="00DB6CD8" w:rsidRPr="00E4109E">
        <w:rPr>
          <w:rFonts w:ascii="Times New Roman" w:hAnsi="Times New Roman" w:cs="Times New Roman"/>
          <w:sz w:val="52"/>
          <w:szCs w:val="52"/>
        </w:rPr>
        <w:t xml:space="preserve"> построены сети газоснабжения по </w:t>
      </w:r>
      <w:proofErr w:type="spellStart"/>
      <w:r w:rsidR="00DB6CD8" w:rsidRPr="00E4109E">
        <w:rPr>
          <w:rFonts w:ascii="Times New Roman" w:hAnsi="Times New Roman" w:cs="Times New Roman"/>
          <w:sz w:val="52"/>
          <w:szCs w:val="52"/>
        </w:rPr>
        <w:t>ул</w:t>
      </w:r>
      <w:r w:rsidR="008965A2" w:rsidRPr="00E4109E">
        <w:rPr>
          <w:rFonts w:ascii="Times New Roman" w:hAnsi="Times New Roman" w:cs="Times New Roman"/>
          <w:sz w:val="52"/>
          <w:szCs w:val="52"/>
        </w:rPr>
        <w:t>.Речная</w:t>
      </w:r>
      <w:proofErr w:type="spellEnd"/>
      <w:r w:rsidR="008965A2" w:rsidRPr="00E4109E">
        <w:rPr>
          <w:rFonts w:ascii="Times New Roman" w:hAnsi="Times New Roman" w:cs="Times New Roman"/>
          <w:sz w:val="52"/>
          <w:szCs w:val="52"/>
        </w:rPr>
        <w:t xml:space="preserve"> и </w:t>
      </w:r>
      <w:proofErr w:type="spellStart"/>
      <w:r w:rsidR="008965A2" w:rsidRPr="00E4109E">
        <w:rPr>
          <w:rFonts w:ascii="Times New Roman" w:hAnsi="Times New Roman" w:cs="Times New Roman"/>
          <w:sz w:val="52"/>
          <w:szCs w:val="52"/>
        </w:rPr>
        <w:t>ул.Полевая</w:t>
      </w:r>
      <w:proofErr w:type="spellEnd"/>
      <w:r w:rsidR="008965A2" w:rsidRPr="00E4109E">
        <w:rPr>
          <w:rFonts w:ascii="Times New Roman" w:hAnsi="Times New Roman" w:cs="Times New Roman"/>
          <w:sz w:val="52"/>
          <w:szCs w:val="52"/>
        </w:rPr>
        <w:t xml:space="preserve"> в </w:t>
      </w:r>
      <w:proofErr w:type="spellStart"/>
      <w:r w:rsidR="008965A2" w:rsidRPr="00E4109E">
        <w:rPr>
          <w:rFonts w:ascii="Times New Roman" w:hAnsi="Times New Roman" w:cs="Times New Roman"/>
          <w:sz w:val="52"/>
          <w:szCs w:val="52"/>
        </w:rPr>
        <w:t>с.Коелга</w:t>
      </w:r>
      <w:proofErr w:type="spellEnd"/>
      <w:r w:rsidR="008965A2" w:rsidRPr="00E4109E">
        <w:rPr>
          <w:rFonts w:ascii="Times New Roman" w:hAnsi="Times New Roman" w:cs="Times New Roman"/>
          <w:sz w:val="52"/>
          <w:szCs w:val="52"/>
        </w:rPr>
        <w:t>:</w:t>
      </w:r>
      <w:r w:rsidR="00DB6CD8" w:rsidRPr="00E4109E">
        <w:rPr>
          <w:rFonts w:ascii="Times New Roman" w:hAnsi="Times New Roman" w:cs="Times New Roman"/>
          <w:sz w:val="52"/>
          <w:szCs w:val="52"/>
        </w:rPr>
        <w:t xml:space="preserve"> по </w:t>
      </w:r>
      <w:proofErr w:type="spellStart"/>
      <w:r w:rsidR="00DB6CD8" w:rsidRPr="00E4109E">
        <w:rPr>
          <w:rFonts w:ascii="Times New Roman" w:hAnsi="Times New Roman" w:cs="Times New Roman"/>
          <w:sz w:val="52"/>
          <w:szCs w:val="52"/>
        </w:rPr>
        <w:t>ул.Новая</w:t>
      </w:r>
      <w:proofErr w:type="spellEnd"/>
      <w:r w:rsidR="00DB6CD8" w:rsidRPr="00E4109E">
        <w:rPr>
          <w:rFonts w:ascii="Times New Roman" w:hAnsi="Times New Roman" w:cs="Times New Roman"/>
          <w:sz w:val="52"/>
          <w:szCs w:val="52"/>
        </w:rPr>
        <w:t xml:space="preserve"> и </w:t>
      </w:r>
      <w:proofErr w:type="spellStart"/>
      <w:r w:rsidR="00DB6CD8" w:rsidRPr="00E4109E">
        <w:rPr>
          <w:rFonts w:ascii="Times New Roman" w:hAnsi="Times New Roman" w:cs="Times New Roman"/>
          <w:sz w:val="52"/>
          <w:szCs w:val="52"/>
        </w:rPr>
        <w:t>ул.Пионерская</w:t>
      </w:r>
      <w:proofErr w:type="spellEnd"/>
      <w:r w:rsidR="00DB6CD8" w:rsidRPr="00E4109E">
        <w:rPr>
          <w:rFonts w:ascii="Times New Roman" w:hAnsi="Times New Roman" w:cs="Times New Roman"/>
          <w:sz w:val="52"/>
          <w:szCs w:val="52"/>
        </w:rPr>
        <w:t xml:space="preserve"> в </w:t>
      </w:r>
      <w:proofErr w:type="spellStart"/>
      <w:r w:rsidR="00DB6CD8" w:rsidRPr="00E4109E">
        <w:rPr>
          <w:rFonts w:ascii="Times New Roman" w:hAnsi="Times New Roman" w:cs="Times New Roman"/>
          <w:sz w:val="52"/>
          <w:szCs w:val="52"/>
        </w:rPr>
        <w:t>с.Еткуль</w:t>
      </w:r>
      <w:proofErr w:type="spellEnd"/>
      <w:r w:rsidR="00DB6CD8" w:rsidRPr="00E4109E">
        <w:rPr>
          <w:rFonts w:ascii="Times New Roman" w:hAnsi="Times New Roman" w:cs="Times New Roman"/>
          <w:sz w:val="52"/>
          <w:szCs w:val="52"/>
        </w:rPr>
        <w:t xml:space="preserve">. </w:t>
      </w:r>
      <w:r w:rsidR="009749DA" w:rsidRPr="00E4109E">
        <w:rPr>
          <w:rFonts w:ascii="Times New Roman" w:hAnsi="Times New Roman" w:cs="Times New Roman"/>
          <w:sz w:val="52"/>
          <w:szCs w:val="52"/>
        </w:rPr>
        <w:t>Всего  построено 8,28 км газовых сетей.</w:t>
      </w:r>
    </w:p>
    <w:p w:rsidR="00BC33EC" w:rsidRPr="00E4109E" w:rsidRDefault="00BC33EC" w:rsidP="0080515C">
      <w:pPr>
        <w:pStyle w:val="a3"/>
        <w:spacing w:after="0"/>
        <w:ind w:left="0" w:firstLine="709"/>
        <w:jc w:val="both"/>
        <w:rPr>
          <w:rFonts w:ascii="Times New Roman" w:eastAsia="Calibri" w:hAnsi="Times New Roman" w:cs="Times New Roman"/>
          <w:sz w:val="52"/>
          <w:szCs w:val="52"/>
        </w:rPr>
      </w:pPr>
      <w:r w:rsidRPr="00E4109E">
        <w:rPr>
          <w:rFonts w:ascii="Times New Roman" w:eastAsia="Calibri" w:hAnsi="Times New Roman" w:cs="Times New Roman"/>
          <w:sz w:val="52"/>
          <w:szCs w:val="52"/>
        </w:rPr>
        <w:t>Выполнен ремонт дорог в с. Еткуль,</w:t>
      </w:r>
      <w:r w:rsidR="009749DA" w:rsidRPr="00E4109E">
        <w:rPr>
          <w:rFonts w:ascii="Times New Roman" w:eastAsia="Calibri" w:hAnsi="Times New Roman" w:cs="Times New Roman"/>
          <w:sz w:val="52"/>
          <w:szCs w:val="52"/>
        </w:rPr>
        <w:t xml:space="preserve"> </w:t>
      </w:r>
      <w:proofErr w:type="spellStart"/>
      <w:r w:rsidR="009749DA" w:rsidRPr="00E4109E">
        <w:rPr>
          <w:rFonts w:ascii="Times New Roman" w:eastAsia="Calibri" w:hAnsi="Times New Roman" w:cs="Times New Roman"/>
          <w:sz w:val="52"/>
          <w:szCs w:val="52"/>
        </w:rPr>
        <w:t>с</w:t>
      </w:r>
      <w:proofErr w:type="gramStart"/>
      <w:r w:rsidR="009749DA" w:rsidRPr="00E4109E">
        <w:rPr>
          <w:rFonts w:ascii="Times New Roman" w:eastAsia="Calibri" w:hAnsi="Times New Roman" w:cs="Times New Roman"/>
          <w:sz w:val="52"/>
          <w:szCs w:val="52"/>
        </w:rPr>
        <w:t>.Е</w:t>
      </w:r>
      <w:proofErr w:type="gramEnd"/>
      <w:r w:rsidR="009749DA" w:rsidRPr="00E4109E">
        <w:rPr>
          <w:rFonts w:ascii="Times New Roman" w:eastAsia="Calibri" w:hAnsi="Times New Roman" w:cs="Times New Roman"/>
          <w:sz w:val="52"/>
          <w:szCs w:val="52"/>
        </w:rPr>
        <w:t>манжелинка</w:t>
      </w:r>
      <w:proofErr w:type="spellEnd"/>
      <w:r w:rsidR="009749DA" w:rsidRPr="00E4109E">
        <w:rPr>
          <w:rFonts w:ascii="Times New Roman" w:eastAsia="Calibri" w:hAnsi="Times New Roman" w:cs="Times New Roman"/>
          <w:sz w:val="52"/>
          <w:szCs w:val="52"/>
        </w:rPr>
        <w:t xml:space="preserve">, п. </w:t>
      </w:r>
      <w:proofErr w:type="spellStart"/>
      <w:r w:rsidR="009749DA" w:rsidRPr="00E4109E">
        <w:rPr>
          <w:rFonts w:ascii="Times New Roman" w:eastAsia="Calibri" w:hAnsi="Times New Roman" w:cs="Times New Roman"/>
          <w:sz w:val="52"/>
          <w:szCs w:val="52"/>
        </w:rPr>
        <w:t>Новобатурино</w:t>
      </w:r>
      <w:proofErr w:type="spellEnd"/>
      <w:r w:rsidR="009749DA" w:rsidRPr="00E4109E">
        <w:rPr>
          <w:rFonts w:ascii="Times New Roman" w:eastAsia="Calibri" w:hAnsi="Times New Roman" w:cs="Times New Roman"/>
          <w:sz w:val="52"/>
          <w:szCs w:val="52"/>
        </w:rPr>
        <w:t xml:space="preserve"> (всего 1,45 км).</w:t>
      </w:r>
    </w:p>
    <w:p w:rsidR="00AE31A7" w:rsidRPr="00E4109E" w:rsidRDefault="00AE31A7" w:rsidP="0080515C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52"/>
          <w:szCs w:val="52"/>
        </w:rPr>
      </w:pPr>
      <w:r w:rsidRPr="00E4109E">
        <w:rPr>
          <w:rFonts w:ascii="Times New Roman" w:hAnsi="Times New Roman" w:cs="Times New Roman"/>
          <w:sz w:val="52"/>
          <w:szCs w:val="52"/>
        </w:rPr>
        <w:t>В 2019 году  начата разработка проектно-сметной документации  для строительства следующих объектов:</w:t>
      </w:r>
    </w:p>
    <w:p w:rsidR="00AE31A7" w:rsidRPr="00E4109E" w:rsidRDefault="00AE31A7" w:rsidP="0080515C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52"/>
          <w:szCs w:val="52"/>
        </w:rPr>
      </w:pPr>
      <w:r w:rsidRPr="00E4109E">
        <w:rPr>
          <w:rFonts w:ascii="Times New Roman" w:hAnsi="Times New Roman" w:cs="Times New Roman"/>
          <w:sz w:val="52"/>
          <w:szCs w:val="52"/>
        </w:rPr>
        <w:t>- строительство коллектора в северной части с. Еткуль</w:t>
      </w:r>
      <w:r w:rsidR="00393FFD" w:rsidRPr="00E4109E">
        <w:rPr>
          <w:rFonts w:ascii="Times New Roman" w:hAnsi="Times New Roman" w:cs="Times New Roman"/>
          <w:sz w:val="52"/>
          <w:szCs w:val="52"/>
        </w:rPr>
        <w:t>;</w:t>
      </w:r>
      <w:r w:rsidRPr="00E4109E">
        <w:rPr>
          <w:rFonts w:ascii="Times New Roman" w:hAnsi="Times New Roman" w:cs="Times New Roman"/>
          <w:sz w:val="52"/>
          <w:szCs w:val="52"/>
        </w:rPr>
        <w:t xml:space="preserve"> </w:t>
      </w:r>
    </w:p>
    <w:p w:rsidR="00AE31A7" w:rsidRPr="00E4109E" w:rsidRDefault="00AE31A7" w:rsidP="0080515C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52"/>
          <w:szCs w:val="52"/>
        </w:rPr>
      </w:pPr>
      <w:r w:rsidRPr="00E4109E">
        <w:rPr>
          <w:rFonts w:ascii="Times New Roman" w:hAnsi="Times New Roman" w:cs="Times New Roman"/>
          <w:sz w:val="52"/>
          <w:szCs w:val="52"/>
        </w:rPr>
        <w:t xml:space="preserve">- газификация д. </w:t>
      </w:r>
      <w:proofErr w:type="spellStart"/>
      <w:r w:rsidRPr="00E4109E">
        <w:rPr>
          <w:rFonts w:ascii="Times New Roman" w:hAnsi="Times New Roman" w:cs="Times New Roman"/>
          <w:sz w:val="52"/>
          <w:szCs w:val="52"/>
        </w:rPr>
        <w:t>Сухоруково</w:t>
      </w:r>
      <w:proofErr w:type="spellEnd"/>
      <w:r w:rsidRPr="00E4109E">
        <w:rPr>
          <w:rFonts w:ascii="Times New Roman" w:hAnsi="Times New Roman" w:cs="Times New Roman"/>
          <w:sz w:val="52"/>
          <w:szCs w:val="52"/>
        </w:rPr>
        <w:t>;</w:t>
      </w:r>
    </w:p>
    <w:p w:rsidR="00AE31A7" w:rsidRPr="00E4109E" w:rsidRDefault="00AE31A7" w:rsidP="0080515C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52"/>
          <w:szCs w:val="52"/>
        </w:rPr>
      </w:pPr>
      <w:r w:rsidRPr="00E4109E">
        <w:rPr>
          <w:rFonts w:ascii="Times New Roman" w:hAnsi="Times New Roman" w:cs="Times New Roman"/>
          <w:sz w:val="52"/>
          <w:szCs w:val="52"/>
        </w:rPr>
        <w:t xml:space="preserve">- газификация </w:t>
      </w:r>
      <w:proofErr w:type="gramStart"/>
      <w:r w:rsidRPr="00E4109E">
        <w:rPr>
          <w:rFonts w:ascii="Times New Roman" w:hAnsi="Times New Roman" w:cs="Times New Roman"/>
          <w:sz w:val="52"/>
          <w:szCs w:val="52"/>
        </w:rPr>
        <w:t>с</w:t>
      </w:r>
      <w:proofErr w:type="gramEnd"/>
      <w:r w:rsidRPr="00E4109E">
        <w:rPr>
          <w:rFonts w:ascii="Times New Roman" w:hAnsi="Times New Roman" w:cs="Times New Roman"/>
          <w:sz w:val="52"/>
          <w:szCs w:val="52"/>
        </w:rPr>
        <w:t xml:space="preserve">. Лебедевка. </w:t>
      </w:r>
    </w:p>
    <w:p w:rsidR="001569C9" w:rsidRDefault="00393FFD" w:rsidP="0080515C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52"/>
          <w:szCs w:val="52"/>
        </w:rPr>
      </w:pPr>
      <w:r w:rsidRPr="00E4109E">
        <w:rPr>
          <w:rFonts w:ascii="Times New Roman" w:hAnsi="Times New Roman" w:cs="Times New Roman"/>
          <w:sz w:val="52"/>
          <w:szCs w:val="52"/>
        </w:rPr>
        <w:t xml:space="preserve">- станция водоочистки </w:t>
      </w:r>
      <w:proofErr w:type="gramStart"/>
      <w:r w:rsidRPr="00E4109E">
        <w:rPr>
          <w:rFonts w:ascii="Times New Roman" w:hAnsi="Times New Roman" w:cs="Times New Roman"/>
          <w:sz w:val="52"/>
          <w:szCs w:val="52"/>
        </w:rPr>
        <w:t>в</w:t>
      </w:r>
      <w:proofErr w:type="gramEnd"/>
      <w:r w:rsidRPr="00E4109E">
        <w:rPr>
          <w:rFonts w:ascii="Times New Roman" w:hAnsi="Times New Roman" w:cs="Times New Roman"/>
          <w:sz w:val="52"/>
          <w:szCs w:val="52"/>
        </w:rPr>
        <w:t xml:space="preserve"> с. Каратабан. </w:t>
      </w:r>
    </w:p>
    <w:p w:rsidR="001569C9" w:rsidRDefault="001569C9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br w:type="page"/>
      </w:r>
    </w:p>
    <w:p w:rsidR="00A70209" w:rsidRDefault="00D121A9" w:rsidP="00CD4C8E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52"/>
          <w:szCs w:val="52"/>
        </w:rPr>
      </w:pPr>
      <w:r w:rsidRPr="00E4109E">
        <w:rPr>
          <w:rFonts w:ascii="Times New Roman" w:hAnsi="Times New Roman" w:cs="Times New Roman"/>
          <w:sz w:val="52"/>
          <w:szCs w:val="52"/>
        </w:rPr>
        <w:lastRenderedPageBreak/>
        <w:t xml:space="preserve">В рамках </w:t>
      </w:r>
      <w:r w:rsidR="00BC33EC" w:rsidRPr="00E4109E">
        <w:rPr>
          <w:rFonts w:ascii="Times New Roman" w:hAnsi="Times New Roman" w:cs="Times New Roman"/>
          <w:sz w:val="52"/>
          <w:szCs w:val="52"/>
        </w:rPr>
        <w:t>проекта «Формирование современной городской среды</w:t>
      </w:r>
      <w:r w:rsidRPr="00E4109E">
        <w:rPr>
          <w:rFonts w:ascii="Times New Roman" w:hAnsi="Times New Roman" w:cs="Times New Roman"/>
          <w:sz w:val="52"/>
          <w:szCs w:val="52"/>
        </w:rPr>
        <w:t>»</w:t>
      </w:r>
      <w:r w:rsidR="00BC33EC" w:rsidRPr="00E4109E">
        <w:rPr>
          <w:rFonts w:ascii="Times New Roman" w:hAnsi="Times New Roman" w:cs="Times New Roman"/>
          <w:sz w:val="52"/>
          <w:szCs w:val="52"/>
        </w:rPr>
        <w:t xml:space="preserve"> проведено благоустройство 4 дворовых территорий (</w:t>
      </w:r>
      <w:proofErr w:type="spellStart"/>
      <w:r w:rsidR="00BC33EC" w:rsidRPr="00E4109E">
        <w:rPr>
          <w:rFonts w:ascii="Times New Roman" w:hAnsi="Times New Roman" w:cs="Times New Roman"/>
          <w:sz w:val="52"/>
          <w:szCs w:val="52"/>
        </w:rPr>
        <w:t>с</w:t>
      </w:r>
      <w:proofErr w:type="gramStart"/>
      <w:r w:rsidR="00BC33EC" w:rsidRPr="00E4109E">
        <w:rPr>
          <w:rFonts w:ascii="Times New Roman" w:hAnsi="Times New Roman" w:cs="Times New Roman"/>
          <w:sz w:val="52"/>
          <w:szCs w:val="52"/>
        </w:rPr>
        <w:t>.К</w:t>
      </w:r>
      <w:proofErr w:type="gramEnd"/>
      <w:r w:rsidR="00BC33EC" w:rsidRPr="00E4109E">
        <w:rPr>
          <w:rFonts w:ascii="Times New Roman" w:hAnsi="Times New Roman" w:cs="Times New Roman"/>
          <w:sz w:val="52"/>
          <w:szCs w:val="52"/>
        </w:rPr>
        <w:t>оелга</w:t>
      </w:r>
      <w:proofErr w:type="spellEnd"/>
      <w:r w:rsidR="00BC33EC" w:rsidRPr="00E4109E">
        <w:rPr>
          <w:rFonts w:ascii="Times New Roman" w:hAnsi="Times New Roman" w:cs="Times New Roman"/>
          <w:sz w:val="52"/>
          <w:szCs w:val="52"/>
        </w:rPr>
        <w:t xml:space="preserve">, </w:t>
      </w:r>
      <w:proofErr w:type="spellStart"/>
      <w:r w:rsidR="00BC33EC" w:rsidRPr="00E4109E">
        <w:rPr>
          <w:rFonts w:ascii="Times New Roman" w:hAnsi="Times New Roman" w:cs="Times New Roman"/>
          <w:sz w:val="52"/>
          <w:szCs w:val="52"/>
        </w:rPr>
        <w:t>с.Каратабан</w:t>
      </w:r>
      <w:proofErr w:type="spellEnd"/>
      <w:r w:rsidR="00BC33EC" w:rsidRPr="00E4109E">
        <w:rPr>
          <w:rFonts w:ascii="Times New Roman" w:hAnsi="Times New Roman" w:cs="Times New Roman"/>
          <w:sz w:val="52"/>
          <w:szCs w:val="52"/>
        </w:rPr>
        <w:t xml:space="preserve">, </w:t>
      </w:r>
      <w:proofErr w:type="spellStart"/>
      <w:r w:rsidR="00BC33EC" w:rsidRPr="00E4109E">
        <w:rPr>
          <w:rFonts w:ascii="Times New Roman" w:hAnsi="Times New Roman" w:cs="Times New Roman"/>
          <w:sz w:val="52"/>
          <w:szCs w:val="52"/>
        </w:rPr>
        <w:t>п.Новобатурино</w:t>
      </w:r>
      <w:proofErr w:type="spellEnd"/>
      <w:r w:rsidR="00BC33EC" w:rsidRPr="00E4109E">
        <w:rPr>
          <w:rFonts w:ascii="Times New Roman" w:hAnsi="Times New Roman" w:cs="Times New Roman"/>
          <w:sz w:val="52"/>
          <w:szCs w:val="52"/>
        </w:rPr>
        <w:t xml:space="preserve">) и 4 общественных территорий (площадка у ДК Юность </w:t>
      </w:r>
      <w:proofErr w:type="spellStart"/>
      <w:r w:rsidR="00BC33EC" w:rsidRPr="00E4109E">
        <w:rPr>
          <w:rFonts w:ascii="Times New Roman" w:hAnsi="Times New Roman" w:cs="Times New Roman"/>
          <w:sz w:val="52"/>
          <w:szCs w:val="52"/>
        </w:rPr>
        <w:t>с.Еманжелинка</w:t>
      </w:r>
      <w:proofErr w:type="spellEnd"/>
      <w:r w:rsidR="00BC33EC" w:rsidRPr="00E4109E">
        <w:rPr>
          <w:rFonts w:ascii="Times New Roman" w:hAnsi="Times New Roman" w:cs="Times New Roman"/>
          <w:sz w:val="52"/>
          <w:szCs w:val="52"/>
        </w:rPr>
        <w:t xml:space="preserve">, Сквер в </w:t>
      </w:r>
      <w:proofErr w:type="spellStart"/>
      <w:r w:rsidR="00BC33EC" w:rsidRPr="00E4109E">
        <w:rPr>
          <w:rFonts w:ascii="Times New Roman" w:hAnsi="Times New Roman" w:cs="Times New Roman"/>
          <w:sz w:val="52"/>
          <w:szCs w:val="52"/>
        </w:rPr>
        <w:t>с.Еткуль</w:t>
      </w:r>
      <w:proofErr w:type="spellEnd"/>
      <w:r w:rsidR="00BC33EC" w:rsidRPr="00E4109E">
        <w:rPr>
          <w:rFonts w:ascii="Times New Roman" w:hAnsi="Times New Roman" w:cs="Times New Roman"/>
          <w:sz w:val="52"/>
          <w:szCs w:val="52"/>
        </w:rPr>
        <w:t xml:space="preserve">, Детская площадка </w:t>
      </w:r>
      <w:proofErr w:type="spellStart"/>
      <w:r w:rsidR="00BC33EC" w:rsidRPr="00E4109E">
        <w:rPr>
          <w:rFonts w:ascii="Times New Roman" w:hAnsi="Times New Roman" w:cs="Times New Roman"/>
          <w:sz w:val="52"/>
          <w:szCs w:val="52"/>
        </w:rPr>
        <w:t>Сухоруково</w:t>
      </w:r>
      <w:proofErr w:type="spellEnd"/>
      <w:r w:rsidR="00BC33EC" w:rsidRPr="00E4109E">
        <w:rPr>
          <w:rFonts w:ascii="Times New Roman" w:hAnsi="Times New Roman" w:cs="Times New Roman"/>
          <w:sz w:val="52"/>
          <w:szCs w:val="52"/>
        </w:rPr>
        <w:t xml:space="preserve">, Детская площадка </w:t>
      </w:r>
      <w:proofErr w:type="spellStart"/>
      <w:r w:rsidR="00BC33EC" w:rsidRPr="00E4109E">
        <w:rPr>
          <w:rFonts w:ascii="Times New Roman" w:hAnsi="Times New Roman" w:cs="Times New Roman"/>
          <w:sz w:val="52"/>
          <w:szCs w:val="52"/>
        </w:rPr>
        <w:t>Белоносово</w:t>
      </w:r>
      <w:proofErr w:type="spellEnd"/>
      <w:r w:rsidR="00BC33EC" w:rsidRPr="00E4109E">
        <w:rPr>
          <w:rFonts w:ascii="Times New Roman" w:hAnsi="Times New Roman" w:cs="Times New Roman"/>
          <w:sz w:val="52"/>
          <w:szCs w:val="52"/>
        </w:rPr>
        <w:t>) на об</w:t>
      </w:r>
      <w:r w:rsidR="00B225DE" w:rsidRPr="00E4109E">
        <w:rPr>
          <w:rFonts w:ascii="Times New Roman" w:hAnsi="Times New Roman" w:cs="Times New Roman"/>
          <w:sz w:val="52"/>
          <w:szCs w:val="52"/>
        </w:rPr>
        <w:t>щую сумму 11303</w:t>
      </w:r>
      <w:r w:rsidR="00AE31A7" w:rsidRPr="00E4109E">
        <w:rPr>
          <w:rFonts w:ascii="Times New Roman" w:hAnsi="Times New Roman" w:cs="Times New Roman"/>
          <w:sz w:val="52"/>
          <w:szCs w:val="52"/>
        </w:rPr>
        <w:t xml:space="preserve"> </w:t>
      </w:r>
      <w:proofErr w:type="spellStart"/>
      <w:r w:rsidR="00AE31A7" w:rsidRPr="00E4109E">
        <w:rPr>
          <w:rFonts w:ascii="Times New Roman" w:hAnsi="Times New Roman" w:cs="Times New Roman"/>
          <w:sz w:val="52"/>
          <w:szCs w:val="52"/>
        </w:rPr>
        <w:t>тыс.рублей</w:t>
      </w:r>
      <w:proofErr w:type="spellEnd"/>
      <w:r w:rsidR="00AE31A7" w:rsidRPr="00E4109E">
        <w:rPr>
          <w:rFonts w:ascii="Times New Roman" w:hAnsi="Times New Roman" w:cs="Times New Roman"/>
          <w:sz w:val="52"/>
          <w:szCs w:val="52"/>
        </w:rPr>
        <w:t>.</w:t>
      </w:r>
    </w:p>
    <w:p w:rsidR="00F85A0F" w:rsidRPr="00E4109E" w:rsidRDefault="00F85A0F" w:rsidP="00CD4C8E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r w:rsidRPr="00E4109E">
        <w:rPr>
          <w:rFonts w:ascii="Times New Roman" w:eastAsia="Times New Roman" w:hAnsi="Times New Roman" w:cs="Times New Roman"/>
          <w:sz w:val="52"/>
          <w:szCs w:val="52"/>
          <w:lang w:eastAsia="ru-RU"/>
        </w:rPr>
        <w:t>В отношении документов территориального планирования и градостроительного зонирования провед</w:t>
      </w:r>
      <w:r w:rsidR="00047856" w:rsidRPr="00E4109E">
        <w:rPr>
          <w:rFonts w:ascii="Times New Roman" w:eastAsia="Times New Roman" w:hAnsi="Times New Roman" w:cs="Times New Roman"/>
          <w:sz w:val="52"/>
          <w:szCs w:val="52"/>
          <w:lang w:eastAsia="ru-RU"/>
        </w:rPr>
        <w:t>е</w:t>
      </w:r>
      <w:r w:rsidRPr="00E4109E">
        <w:rPr>
          <w:rFonts w:ascii="Times New Roman" w:eastAsia="Times New Roman" w:hAnsi="Times New Roman" w:cs="Times New Roman"/>
          <w:sz w:val="52"/>
          <w:szCs w:val="52"/>
          <w:lang w:eastAsia="ru-RU"/>
        </w:rPr>
        <w:t xml:space="preserve">на следующая работа: </w:t>
      </w:r>
    </w:p>
    <w:p w:rsidR="00F85A0F" w:rsidRPr="00E4109E" w:rsidRDefault="00F85A0F" w:rsidP="00CD4C8E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r w:rsidRPr="00E4109E">
        <w:rPr>
          <w:rFonts w:ascii="Times New Roman" w:eastAsia="Times New Roman" w:hAnsi="Times New Roman" w:cs="Times New Roman"/>
          <w:sz w:val="52"/>
          <w:szCs w:val="52"/>
          <w:lang w:eastAsia="ru-RU"/>
        </w:rPr>
        <w:t xml:space="preserve">- Разработан проект «Внесение изменений в генеральный план </w:t>
      </w:r>
      <w:proofErr w:type="spellStart"/>
      <w:r w:rsidRPr="00E4109E">
        <w:rPr>
          <w:rFonts w:ascii="Times New Roman" w:eastAsia="Times New Roman" w:hAnsi="Times New Roman" w:cs="Times New Roman"/>
          <w:sz w:val="52"/>
          <w:szCs w:val="52"/>
          <w:lang w:eastAsia="ru-RU"/>
        </w:rPr>
        <w:t>Еманжелинского</w:t>
      </w:r>
      <w:proofErr w:type="spellEnd"/>
      <w:r w:rsidRPr="00E4109E">
        <w:rPr>
          <w:rFonts w:ascii="Times New Roman" w:eastAsia="Times New Roman" w:hAnsi="Times New Roman" w:cs="Times New Roman"/>
          <w:sz w:val="52"/>
          <w:szCs w:val="52"/>
          <w:lang w:eastAsia="ru-RU"/>
        </w:rPr>
        <w:t xml:space="preserve"> сельского поселения в части населенного пункта </w:t>
      </w:r>
      <w:proofErr w:type="spellStart"/>
      <w:r w:rsidRPr="00E4109E">
        <w:rPr>
          <w:rFonts w:ascii="Times New Roman" w:eastAsia="Times New Roman" w:hAnsi="Times New Roman" w:cs="Times New Roman"/>
          <w:sz w:val="52"/>
          <w:szCs w:val="52"/>
          <w:lang w:eastAsia="ru-RU"/>
        </w:rPr>
        <w:t>с</w:t>
      </w:r>
      <w:proofErr w:type="gramStart"/>
      <w:r w:rsidRPr="00E4109E">
        <w:rPr>
          <w:rFonts w:ascii="Times New Roman" w:eastAsia="Times New Roman" w:hAnsi="Times New Roman" w:cs="Times New Roman"/>
          <w:sz w:val="52"/>
          <w:szCs w:val="52"/>
          <w:lang w:eastAsia="ru-RU"/>
        </w:rPr>
        <w:t>.Е</w:t>
      </w:r>
      <w:proofErr w:type="gramEnd"/>
      <w:r w:rsidRPr="00E4109E">
        <w:rPr>
          <w:rFonts w:ascii="Times New Roman" w:eastAsia="Times New Roman" w:hAnsi="Times New Roman" w:cs="Times New Roman"/>
          <w:sz w:val="52"/>
          <w:szCs w:val="52"/>
          <w:lang w:eastAsia="ru-RU"/>
        </w:rPr>
        <w:t>манжелинка</w:t>
      </w:r>
      <w:proofErr w:type="spellEnd"/>
      <w:r w:rsidRPr="00E4109E">
        <w:rPr>
          <w:rFonts w:ascii="Times New Roman" w:eastAsia="Times New Roman" w:hAnsi="Times New Roman" w:cs="Times New Roman"/>
          <w:sz w:val="52"/>
          <w:szCs w:val="52"/>
          <w:lang w:eastAsia="ru-RU"/>
        </w:rPr>
        <w:t xml:space="preserve">»; </w:t>
      </w:r>
    </w:p>
    <w:p w:rsidR="001569C9" w:rsidRDefault="00F85A0F" w:rsidP="00CD4C8E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r w:rsidRPr="00E4109E">
        <w:rPr>
          <w:rFonts w:ascii="Times New Roman" w:eastAsia="Times New Roman" w:hAnsi="Times New Roman" w:cs="Times New Roman"/>
          <w:sz w:val="52"/>
          <w:szCs w:val="52"/>
          <w:lang w:eastAsia="ru-RU"/>
        </w:rPr>
        <w:t xml:space="preserve">- Разработан проект «Генеральный план </w:t>
      </w:r>
      <w:proofErr w:type="spellStart"/>
      <w:r w:rsidRPr="00E4109E">
        <w:rPr>
          <w:rFonts w:ascii="Times New Roman" w:eastAsia="Times New Roman" w:hAnsi="Times New Roman" w:cs="Times New Roman"/>
          <w:sz w:val="52"/>
          <w:szCs w:val="52"/>
          <w:lang w:eastAsia="ru-RU"/>
        </w:rPr>
        <w:t>Селезянского</w:t>
      </w:r>
      <w:proofErr w:type="spellEnd"/>
      <w:r w:rsidRPr="00E4109E">
        <w:rPr>
          <w:rFonts w:ascii="Times New Roman" w:eastAsia="Times New Roman" w:hAnsi="Times New Roman" w:cs="Times New Roman"/>
          <w:sz w:val="52"/>
          <w:szCs w:val="52"/>
          <w:lang w:eastAsia="ru-RU"/>
        </w:rPr>
        <w:t xml:space="preserve"> сельского поселения Еткульского муниципального района Челябинской области», предусматривающий развитие </w:t>
      </w:r>
      <w:proofErr w:type="spellStart"/>
      <w:r w:rsidRPr="00E4109E">
        <w:rPr>
          <w:rFonts w:ascii="Times New Roman" w:eastAsia="Times New Roman" w:hAnsi="Times New Roman" w:cs="Times New Roman"/>
          <w:sz w:val="52"/>
          <w:szCs w:val="52"/>
          <w:lang w:eastAsia="ru-RU"/>
        </w:rPr>
        <w:t>с</w:t>
      </w:r>
      <w:proofErr w:type="gramStart"/>
      <w:r w:rsidRPr="00E4109E">
        <w:rPr>
          <w:rFonts w:ascii="Times New Roman" w:eastAsia="Times New Roman" w:hAnsi="Times New Roman" w:cs="Times New Roman"/>
          <w:sz w:val="52"/>
          <w:szCs w:val="52"/>
          <w:lang w:eastAsia="ru-RU"/>
        </w:rPr>
        <w:t>.С</w:t>
      </w:r>
      <w:proofErr w:type="gramEnd"/>
      <w:r w:rsidRPr="00E4109E">
        <w:rPr>
          <w:rFonts w:ascii="Times New Roman" w:eastAsia="Times New Roman" w:hAnsi="Times New Roman" w:cs="Times New Roman"/>
          <w:sz w:val="52"/>
          <w:szCs w:val="52"/>
          <w:lang w:eastAsia="ru-RU"/>
        </w:rPr>
        <w:t>елезян</w:t>
      </w:r>
      <w:proofErr w:type="spellEnd"/>
      <w:r w:rsidRPr="00E4109E">
        <w:rPr>
          <w:rFonts w:ascii="Times New Roman" w:eastAsia="Times New Roman" w:hAnsi="Times New Roman" w:cs="Times New Roman"/>
          <w:sz w:val="52"/>
          <w:szCs w:val="52"/>
          <w:lang w:eastAsia="ru-RU"/>
        </w:rPr>
        <w:t>;</w:t>
      </w:r>
    </w:p>
    <w:p w:rsidR="00F85A0F" w:rsidRPr="00E4109E" w:rsidRDefault="001569C9" w:rsidP="001569C9">
      <w:pPr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sz w:val="52"/>
          <w:szCs w:val="52"/>
          <w:lang w:eastAsia="ru-RU"/>
        </w:rPr>
        <w:br w:type="page"/>
      </w:r>
      <w:r w:rsidR="00047856" w:rsidRPr="00E4109E">
        <w:rPr>
          <w:rFonts w:ascii="Times New Roman" w:eastAsia="Times New Roman" w:hAnsi="Times New Roman" w:cs="Times New Roman"/>
          <w:sz w:val="52"/>
          <w:szCs w:val="52"/>
          <w:lang w:eastAsia="ru-RU"/>
        </w:rPr>
        <w:lastRenderedPageBreak/>
        <w:t xml:space="preserve">- </w:t>
      </w:r>
      <w:r w:rsidR="00F85A0F" w:rsidRPr="00E4109E">
        <w:rPr>
          <w:rFonts w:ascii="Times New Roman" w:eastAsia="Times New Roman" w:hAnsi="Times New Roman" w:cs="Times New Roman"/>
          <w:sz w:val="52"/>
          <w:szCs w:val="52"/>
          <w:lang w:eastAsia="ru-RU"/>
        </w:rPr>
        <w:t xml:space="preserve">Внесены сведения в Единый государственный реестр недвижимости о границах 17 населенных </w:t>
      </w:r>
      <w:r w:rsidR="00047856" w:rsidRPr="00E4109E">
        <w:rPr>
          <w:rFonts w:ascii="Times New Roman" w:eastAsia="Times New Roman" w:hAnsi="Times New Roman" w:cs="Times New Roman"/>
          <w:sz w:val="52"/>
          <w:szCs w:val="52"/>
          <w:lang w:eastAsia="ru-RU"/>
        </w:rPr>
        <w:t xml:space="preserve"> пунктах района и </w:t>
      </w:r>
      <w:r w:rsidR="00F85A0F" w:rsidRPr="00E4109E">
        <w:rPr>
          <w:rFonts w:ascii="Times New Roman" w:eastAsia="Times New Roman" w:hAnsi="Times New Roman" w:cs="Times New Roman"/>
          <w:sz w:val="52"/>
          <w:szCs w:val="52"/>
          <w:lang w:eastAsia="ru-RU"/>
        </w:rPr>
        <w:t xml:space="preserve">о границах 14 территориальных зон Еткульского сельского поселения. </w:t>
      </w:r>
    </w:p>
    <w:p w:rsidR="00A70209" w:rsidRDefault="00C54F46" w:rsidP="001569C9">
      <w:pPr>
        <w:spacing w:after="0"/>
        <w:ind w:firstLine="709"/>
        <w:jc w:val="both"/>
        <w:rPr>
          <w:rFonts w:ascii="Times New Roman" w:hAnsi="Times New Roman" w:cs="Times New Roman"/>
          <w:sz w:val="52"/>
          <w:szCs w:val="52"/>
        </w:rPr>
      </w:pPr>
      <w:r w:rsidRPr="00E4109E">
        <w:rPr>
          <w:rFonts w:ascii="Times New Roman" w:hAnsi="Times New Roman" w:cs="Times New Roman"/>
          <w:sz w:val="52"/>
          <w:szCs w:val="52"/>
        </w:rPr>
        <w:t xml:space="preserve">В 2019 году введено в эксплуатацию 9095кв.м. жилья. </w:t>
      </w:r>
    </w:p>
    <w:p w:rsidR="00C54F46" w:rsidRPr="00E4109E" w:rsidRDefault="00D121A9" w:rsidP="0080515C">
      <w:pPr>
        <w:spacing w:after="0"/>
        <w:ind w:firstLine="709"/>
        <w:jc w:val="both"/>
        <w:rPr>
          <w:rFonts w:ascii="Times New Roman" w:hAnsi="Times New Roman" w:cs="Times New Roman"/>
          <w:sz w:val="52"/>
          <w:szCs w:val="52"/>
        </w:rPr>
      </w:pPr>
      <w:r w:rsidRPr="00E4109E">
        <w:rPr>
          <w:rFonts w:ascii="Times New Roman" w:hAnsi="Times New Roman" w:cs="Times New Roman"/>
          <w:sz w:val="52"/>
          <w:szCs w:val="52"/>
        </w:rPr>
        <w:t>Из производственных объектов введено в эксплуатацию</w:t>
      </w:r>
      <w:r w:rsidRPr="00E4109E">
        <w:rPr>
          <w:rFonts w:ascii="Times New Roman" w:hAnsi="Times New Roman" w:cs="Times New Roman"/>
          <w:color w:val="000000"/>
          <w:sz w:val="52"/>
          <w:szCs w:val="52"/>
        </w:rPr>
        <w:t xml:space="preserve"> </w:t>
      </w:r>
      <w:r w:rsidRPr="00E4109E">
        <w:rPr>
          <w:rFonts w:ascii="Times New Roman" w:hAnsi="Times New Roman" w:cs="Times New Roman"/>
          <w:sz w:val="52"/>
          <w:szCs w:val="52"/>
        </w:rPr>
        <w:t>складское здание пл</w:t>
      </w:r>
      <w:r w:rsidR="00047856" w:rsidRPr="00E4109E">
        <w:rPr>
          <w:rFonts w:ascii="Times New Roman" w:hAnsi="Times New Roman" w:cs="Times New Roman"/>
          <w:sz w:val="52"/>
          <w:szCs w:val="52"/>
        </w:rPr>
        <w:t xml:space="preserve">ощадью 1156,1 </w:t>
      </w:r>
      <w:proofErr w:type="spellStart"/>
      <w:r w:rsidR="00047856" w:rsidRPr="00E4109E">
        <w:rPr>
          <w:rFonts w:ascii="Times New Roman" w:hAnsi="Times New Roman" w:cs="Times New Roman"/>
          <w:sz w:val="52"/>
          <w:szCs w:val="52"/>
        </w:rPr>
        <w:t>кв.м</w:t>
      </w:r>
      <w:proofErr w:type="spellEnd"/>
      <w:r w:rsidR="00047856" w:rsidRPr="00E4109E">
        <w:rPr>
          <w:rFonts w:ascii="Times New Roman" w:hAnsi="Times New Roman" w:cs="Times New Roman"/>
          <w:sz w:val="52"/>
          <w:szCs w:val="52"/>
        </w:rPr>
        <w:t>., закончена</w:t>
      </w:r>
      <w:r w:rsidRPr="00E4109E">
        <w:rPr>
          <w:rFonts w:ascii="Times New Roman" w:hAnsi="Times New Roman" w:cs="Times New Roman"/>
          <w:sz w:val="52"/>
          <w:szCs w:val="52"/>
        </w:rPr>
        <w:t xml:space="preserve"> реконструкция и </w:t>
      </w:r>
      <w:proofErr w:type="gramStart"/>
      <w:r w:rsidRPr="00E4109E">
        <w:rPr>
          <w:rFonts w:ascii="Times New Roman" w:hAnsi="Times New Roman" w:cs="Times New Roman"/>
          <w:sz w:val="52"/>
          <w:szCs w:val="52"/>
        </w:rPr>
        <w:t>введен</w:t>
      </w:r>
      <w:r w:rsidR="00047856" w:rsidRPr="00E4109E">
        <w:rPr>
          <w:rFonts w:ascii="Times New Roman" w:hAnsi="Times New Roman" w:cs="Times New Roman"/>
          <w:sz w:val="52"/>
          <w:szCs w:val="52"/>
        </w:rPr>
        <w:t>ы</w:t>
      </w:r>
      <w:proofErr w:type="gramEnd"/>
      <w:r w:rsidRPr="00E4109E">
        <w:rPr>
          <w:rFonts w:ascii="Times New Roman" w:hAnsi="Times New Roman" w:cs="Times New Roman"/>
          <w:sz w:val="52"/>
          <w:szCs w:val="52"/>
        </w:rPr>
        <w:t xml:space="preserve"> в эксплуатацию деревообрабатывающий цех в с. Еткуль, площадью 986,8 </w:t>
      </w:r>
      <w:proofErr w:type="spellStart"/>
      <w:r w:rsidRPr="00E4109E">
        <w:rPr>
          <w:rFonts w:ascii="Times New Roman" w:hAnsi="Times New Roman" w:cs="Times New Roman"/>
          <w:sz w:val="52"/>
          <w:szCs w:val="52"/>
        </w:rPr>
        <w:t>кв.м</w:t>
      </w:r>
      <w:proofErr w:type="spellEnd"/>
      <w:r w:rsidRPr="00E4109E">
        <w:rPr>
          <w:rFonts w:ascii="Times New Roman" w:hAnsi="Times New Roman" w:cs="Times New Roman"/>
          <w:sz w:val="52"/>
          <w:szCs w:val="52"/>
        </w:rPr>
        <w:t xml:space="preserve">., </w:t>
      </w:r>
      <w:r w:rsidR="00047856" w:rsidRPr="00E4109E">
        <w:rPr>
          <w:rFonts w:ascii="Times New Roman" w:hAnsi="Times New Roman" w:cs="Times New Roman"/>
          <w:sz w:val="52"/>
          <w:szCs w:val="52"/>
        </w:rPr>
        <w:t xml:space="preserve">м </w:t>
      </w:r>
      <w:r w:rsidRPr="00E4109E">
        <w:rPr>
          <w:rFonts w:ascii="Times New Roman" w:hAnsi="Times New Roman" w:cs="Times New Roman"/>
          <w:sz w:val="52"/>
          <w:szCs w:val="52"/>
        </w:rPr>
        <w:t xml:space="preserve">производственный цех </w:t>
      </w:r>
      <w:r w:rsidR="00047856" w:rsidRPr="00E4109E">
        <w:rPr>
          <w:rFonts w:ascii="Times New Roman" w:hAnsi="Times New Roman" w:cs="Times New Roman"/>
          <w:sz w:val="52"/>
          <w:szCs w:val="52"/>
        </w:rPr>
        <w:t xml:space="preserve">около </w:t>
      </w:r>
      <w:r w:rsidRPr="00E4109E">
        <w:rPr>
          <w:rFonts w:ascii="Times New Roman" w:hAnsi="Times New Roman" w:cs="Times New Roman"/>
          <w:sz w:val="52"/>
          <w:szCs w:val="52"/>
        </w:rPr>
        <w:t xml:space="preserve">от п. </w:t>
      </w:r>
      <w:proofErr w:type="spellStart"/>
      <w:r w:rsidRPr="00E4109E">
        <w:rPr>
          <w:rFonts w:ascii="Times New Roman" w:hAnsi="Times New Roman" w:cs="Times New Roman"/>
          <w:sz w:val="52"/>
          <w:szCs w:val="52"/>
        </w:rPr>
        <w:t>Белон</w:t>
      </w:r>
      <w:r w:rsidR="0047163C" w:rsidRPr="00E4109E">
        <w:rPr>
          <w:rFonts w:ascii="Times New Roman" w:hAnsi="Times New Roman" w:cs="Times New Roman"/>
          <w:sz w:val="52"/>
          <w:szCs w:val="52"/>
        </w:rPr>
        <w:t>о</w:t>
      </w:r>
      <w:r w:rsidRPr="00E4109E">
        <w:rPr>
          <w:rFonts w:ascii="Times New Roman" w:hAnsi="Times New Roman" w:cs="Times New Roman"/>
          <w:sz w:val="52"/>
          <w:szCs w:val="52"/>
        </w:rPr>
        <w:t>сово</w:t>
      </w:r>
      <w:proofErr w:type="spellEnd"/>
      <w:r w:rsidRPr="00E4109E">
        <w:rPr>
          <w:rFonts w:ascii="Times New Roman" w:hAnsi="Times New Roman" w:cs="Times New Roman"/>
          <w:sz w:val="52"/>
          <w:szCs w:val="52"/>
        </w:rPr>
        <w:t xml:space="preserve">, площадью 3585,6 </w:t>
      </w:r>
      <w:proofErr w:type="spellStart"/>
      <w:r w:rsidRPr="00E4109E">
        <w:rPr>
          <w:rFonts w:ascii="Times New Roman" w:hAnsi="Times New Roman" w:cs="Times New Roman"/>
          <w:sz w:val="52"/>
          <w:szCs w:val="52"/>
        </w:rPr>
        <w:t>кв.м</w:t>
      </w:r>
      <w:proofErr w:type="spellEnd"/>
      <w:r w:rsidRPr="00E4109E">
        <w:rPr>
          <w:rFonts w:ascii="Times New Roman" w:hAnsi="Times New Roman" w:cs="Times New Roman"/>
          <w:sz w:val="52"/>
          <w:szCs w:val="52"/>
        </w:rPr>
        <w:t xml:space="preserve">. </w:t>
      </w:r>
    </w:p>
    <w:p w:rsidR="00BD24CD" w:rsidRPr="00E4109E" w:rsidRDefault="00BD24CD" w:rsidP="0080515C">
      <w:pPr>
        <w:spacing w:after="0"/>
        <w:ind w:firstLine="709"/>
        <w:jc w:val="both"/>
        <w:rPr>
          <w:rFonts w:ascii="Times New Roman" w:hAnsi="Times New Roman" w:cs="Times New Roman"/>
          <w:sz w:val="52"/>
          <w:szCs w:val="52"/>
        </w:rPr>
      </w:pPr>
    </w:p>
    <w:p w:rsidR="00BD24CD" w:rsidRPr="00E4109E" w:rsidRDefault="00BD24CD" w:rsidP="0080515C">
      <w:pPr>
        <w:spacing w:after="0"/>
        <w:ind w:firstLine="709"/>
        <w:jc w:val="both"/>
        <w:rPr>
          <w:rFonts w:ascii="Times New Roman" w:hAnsi="Times New Roman" w:cs="Times New Roman"/>
          <w:sz w:val="52"/>
          <w:szCs w:val="52"/>
        </w:rPr>
      </w:pPr>
    </w:p>
    <w:p w:rsidR="00BD24CD" w:rsidRPr="00E4109E" w:rsidRDefault="00BD24CD" w:rsidP="0080515C">
      <w:pPr>
        <w:spacing w:after="0"/>
        <w:ind w:firstLine="709"/>
        <w:jc w:val="both"/>
        <w:rPr>
          <w:rFonts w:ascii="Times New Roman" w:hAnsi="Times New Roman" w:cs="Times New Roman"/>
          <w:sz w:val="52"/>
          <w:szCs w:val="52"/>
        </w:rPr>
      </w:pPr>
    </w:p>
    <w:p w:rsidR="00BD24CD" w:rsidRPr="00E4109E" w:rsidRDefault="00BD24CD" w:rsidP="0080515C">
      <w:pPr>
        <w:spacing w:after="0"/>
        <w:ind w:firstLine="709"/>
        <w:jc w:val="both"/>
        <w:rPr>
          <w:rFonts w:ascii="Times New Roman" w:hAnsi="Times New Roman" w:cs="Times New Roman"/>
          <w:sz w:val="52"/>
          <w:szCs w:val="52"/>
        </w:rPr>
      </w:pPr>
    </w:p>
    <w:p w:rsidR="00A70209" w:rsidRDefault="00A70209">
      <w:pPr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br w:type="page"/>
      </w:r>
    </w:p>
    <w:p w:rsidR="00BC33EC" w:rsidRPr="00E4109E" w:rsidRDefault="00BC33EC" w:rsidP="0080515C">
      <w:pPr>
        <w:pStyle w:val="a3"/>
        <w:numPr>
          <w:ilvl w:val="0"/>
          <w:numId w:val="6"/>
        </w:num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E4109E">
        <w:rPr>
          <w:rFonts w:ascii="Times New Roman" w:hAnsi="Times New Roman" w:cs="Times New Roman"/>
          <w:b/>
          <w:sz w:val="52"/>
          <w:szCs w:val="52"/>
        </w:rPr>
        <w:lastRenderedPageBreak/>
        <w:t>Муниципальный сектор</w:t>
      </w:r>
    </w:p>
    <w:p w:rsidR="00BC33EC" w:rsidRPr="00E4109E" w:rsidRDefault="00BC33EC" w:rsidP="0080515C">
      <w:pPr>
        <w:pStyle w:val="a3"/>
        <w:ind w:left="1571"/>
        <w:rPr>
          <w:rFonts w:ascii="Times New Roman" w:hAnsi="Times New Roman" w:cs="Times New Roman"/>
          <w:b/>
          <w:sz w:val="52"/>
          <w:szCs w:val="52"/>
        </w:rPr>
      </w:pPr>
    </w:p>
    <w:p w:rsidR="00BC33EC" w:rsidRPr="00E4109E" w:rsidRDefault="00BC33EC" w:rsidP="0047163C">
      <w:pPr>
        <w:pStyle w:val="a3"/>
        <w:numPr>
          <w:ilvl w:val="0"/>
          <w:numId w:val="5"/>
        </w:numPr>
        <w:spacing w:after="0"/>
        <w:ind w:left="0" w:firstLine="349"/>
        <w:rPr>
          <w:rFonts w:ascii="Times New Roman" w:hAnsi="Times New Roman" w:cs="Times New Roman"/>
          <w:b/>
          <w:sz w:val="52"/>
          <w:szCs w:val="52"/>
        </w:rPr>
      </w:pPr>
      <w:r w:rsidRPr="00E4109E">
        <w:rPr>
          <w:rFonts w:ascii="Times New Roman" w:hAnsi="Times New Roman" w:cs="Times New Roman"/>
          <w:b/>
          <w:sz w:val="52"/>
          <w:szCs w:val="52"/>
        </w:rPr>
        <w:t>Исполнение консолидированного бюджета</w:t>
      </w:r>
    </w:p>
    <w:p w:rsidR="00BC33EC" w:rsidRPr="00E4109E" w:rsidRDefault="00BC33EC" w:rsidP="0080515C">
      <w:pPr>
        <w:spacing w:after="0"/>
        <w:ind w:firstLine="851"/>
        <w:jc w:val="both"/>
        <w:rPr>
          <w:rFonts w:ascii="Times New Roman" w:hAnsi="Times New Roman" w:cs="Times New Roman"/>
          <w:bCs/>
          <w:sz w:val="52"/>
          <w:szCs w:val="52"/>
        </w:rPr>
      </w:pPr>
      <w:r w:rsidRPr="00E4109E">
        <w:rPr>
          <w:rFonts w:ascii="Times New Roman" w:hAnsi="Times New Roman" w:cs="Times New Roman"/>
          <w:bCs/>
          <w:sz w:val="52"/>
          <w:szCs w:val="52"/>
        </w:rPr>
        <w:t xml:space="preserve">Общее поступление доходов в бюджет района </w:t>
      </w:r>
      <w:r w:rsidR="001F3D23" w:rsidRPr="00E4109E">
        <w:rPr>
          <w:rFonts w:ascii="Times New Roman" w:hAnsi="Times New Roman" w:cs="Times New Roman"/>
          <w:bCs/>
          <w:sz w:val="52"/>
          <w:szCs w:val="52"/>
        </w:rPr>
        <w:t xml:space="preserve">составило </w:t>
      </w:r>
      <w:r w:rsidRPr="00E4109E">
        <w:rPr>
          <w:rFonts w:ascii="Times New Roman" w:hAnsi="Times New Roman" w:cs="Times New Roman"/>
          <w:bCs/>
          <w:sz w:val="52"/>
          <w:szCs w:val="52"/>
        </w:rPr>
        <w:t xml:space="preserve">1055,7 млн. рублей, в том числе собственные доходы 377,6 млн. рублей, безвозмездные поступления из других бюджетов – 678,1 млн. рублей. </w:t>
      </w:r>
    </w:p>
    <w:p w:rsidR="00BC33EC" w:rsidRPr="00E4109E" w:rsidRDefault="00BC33EC" w:rsidP="0080515C">
      <w:pPr>
        <w:spacing w:after="0"/>
        <w:ind w:firstLine="851"/>
        <w:jc w:val="both"/>
        <w:rPr>
          <w:rFonts w:ascii="Times New Roman" w:hAnsi="Times New Roman" w:cs="Times New Roman"/>
          <w:sz w:val="52"/>
          <w:szCs w:val="52"/>
        </w:rPr>
      </w:pPr>
      <w:r w:rsidRPr="00E4109E">
        <w:rPr>
          <w:rFonts w:ascii="Times New Roman" w:hAnsi="Times New Roman" w:cs="Times New Roman"/>
          <w:bCs/>
          <w:sz w:val="52"/>
          <w:szCs w:val="52"/>
        </w:rPr>
        <w:t>По собственным доходам</w:t>
      </w:r>
      <w:r w:rsidRPr="00E4109E">
        <w:rPr>
          <w:rFonts w:ascii="Times New Roman" w:hAnsi="Times New Roman" w:cs="Times New Roman"/>
          <w:b/>
          <w:bCs/>
          <w:sz w:val="52"/>
          <w:szCs w:val="52"/>
        </w:rPr>
        <w:t xml:space="preserve"> </w:t>
      </w:r>
      <w:r w:rsidRPr="00E4109E">
        <w:rPr>
          <w:rFonts w:ascii="Times New Roman" w:hAnsi="Times New Roman" w:cs="Times New Roman"/>
          <w:bCs/>
          <w:sz w:val="52"/>
          <w:szCs w:val="52"/>
        </w:rPr>
        <w:t xml:space="preserve">(налоговым и неналоговым) местный бюджет Еткульского муниципального района </w:t>
      </w:r>
      <w:r w:rsidRPr="00E4109E">
        <w:rPr>
          <w:rFonts w:ascii="Times New Roman" w:hAnsi="Times New Roman" w:cs="Times New Roman"/>
          <w:sz w:val="52"/>
          <w:szCs w:val="52"/>
        </w:rPr>
        <w:t>исполнен на 102% (первоначально утверждённый план 370,3 млн. рублей, факт 377,6 млн. рублей). По отношению к факту за 2018 год (сумма доходов в сопоставимых условиях составляет 382,5млн</w:t>
      </w:r>
      <w:proofErr w:type="gramStart"/>
      <w:r w:rsidRPr="00E4109E">
        <w:rPr>
          <w:rFonts w:ascii="Times New Roman" w:hAnsi="Times New Roman" w:cs="Times New Roman"/>
          <w:sz w:val="52"/>
          <w:szCs w:val="52"/>
        </w:rPr>
        <w:t>.р</w:t>
      </w:r>
      <w:proofErr w:type="gramEnd"/>
      <w:r w:rsidRPr="00E4109E">
        <w:rPr>
          <w:rFonts w:ascii="Times New Roman" w:hAnsi="Times New Roman" w:cs="Times New Roman"/>
          <w:sz w:val="52"/>
          <w:szCs w:val="52"/>
        </w:rPr>
        <w:t>ублей) - 100,2%.</w:t>
      </w:r>
    </w:p>
    <w:p w:rsidR="001569C9" w:rsidRDefault="00BC33EC" w:rsidP="0080515C">
      <w:pPr>
        <w:spacing w:after="0"/>
        <w:ind w:firstLine="851"/>
        <w:jc w:val="both"/>
        <w:rPr>
          <w:rFonts w:ascii="Times New Roman" w:hAnsi="Times New Roman" w:cs="Times New Roman"/>
          <w:sz w:val="52"/>
          <w:szCs w:val="52"/>
        </w:rPr>
      </w:pPr>
      <w:r w:rsidRPr="00E4109E">
        <w:rPr>
          <w:rFonts w:ascii="Times New Roman" w:hAnsi="Times New Roman" w:cs="Times New Roman"/>
          <w:sz w:val="52"/>
          <w:szCs w:val="52"/>
        </w:rPr>
        <w:t>В общей сумме собственных доходов налоговые платежи составляют 91,0%, неналоговые – 9,0%.</w:t>
      </w:r>
    </w:p>
    <w:p w:rsidR="001569C9" w:rsidRDefault="001569C9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br w:type="page"/>
      </w:r>
    </w:p>
    <w:p w:rsidR="00E4109E" w:rsidRPr="00E4109E" w:rsidRDefault="00BC33EC" w:rsidP="0080515C">
      <w:pPr>
        <w:spacing w:after="0"/>
        <w:ind w:firstLine="851"/>
        <w:jc w:val="both"/>
        <w:rPr>
          <w:rFonts w:ascii="Times New Roman" w:hAnsi="Times New Roman" w:cs="Times New Roman"/>
          <w:sz w:val="52"/>
          <w:szCs w:val="52"/>
        </w:rPr>
      </w:pPr>
      <w:r w:rsidRPr="00E4109E">
        <w:rPr>
          <w:rFonts w:ascii="Times New Roman" w:hAnsi="Times New Roman" w:cs="Times New Roman"/>
          <w:sz w:val="52"/>
          <w:szCs w:val="52"/>
        </w:rPr>
        <w:lastRenderedPageBreak/>
        <w:t xml:space="preserve">Налоговые платежи по плану 337,2 млн. рублей, фактически получено 343,1 млн. рублей (101,8%), </w:t>
      </w:r>
    </w:p>
    <w:p w:rsidR="00BC33EC" w:rsidRPr="00E4109E" w:rsidRDefault="00BC33EC" w:rsidP="00E4109E">
      <w:pPr>
        <w:spacing w:after="0"/>
        <w:jc w:val="both"/>
        <w:rPr>
          <w:rFonts w:ascii="Times New Roman" w:hAnsi="Times New Roman" w:cs="Times New Roman"/>
          <w:sz w:val="52"/>
          <w:szCs w:val="52"/>
        </w:rPr>
      </w:pPr>
      <w:r w:rsidRPr="00E4109E">
        <w:rPr>
          <w:rFonts w:ascii="Times New Roman" w:hAnsi="Times New Roman" w:cs="Times New Roman"/>
          <w:sz w:val="52"/>
          <w:szCs w:val="52"/>
        </w:rPr>
        <w:t xml:space="preserve">неналоговые платежи по плану 33,1 млн. рублей, фактически получено 34,4 млн. рублей (103,9 %). </w:t>
      </w:r>
    </w:p>
    <w:p w:rsidR="001F3D23" w:rsidRPr="00E4109E" w:rsidRDefault="001F3D23" w:rsidP="0080515C">
      <w:pPr>
        <w:spacing w:after="0"/>
        <w:ind w:firstLine="851"/>
        <w:jc w:val="both"/>
        <w:rPr>
          <w:rFonts w:ascii="Times New Roman" w:hAnsi="Times New Roman" w:cs="Times New Roman"/>
          <w:sz w:val="52"/>
          <w:szCs w:val="52"/>
        </w:rPr>
      </w:pPr>
      <w:r w:rsidRPr="00E4109E">
        <w:rPr>
          <w:rFonts w:ascii="Times New Roman" w:hAnsi="Times New Roman" w:cs="Times New Roman"/>
          <w:sz w:val="52"/>
          <w:szCs w:val="52"/>
        </w:rPr>
        <w:t xml:space="preserve">В налоговых доходах значительную часть занимают доходы от налога на доходы физических лиц – 68,9%, на добычу полезных ископаемых – 16,4%. </w:t>
      </w:r>
    </w:p>
    <w:p w:rsidR="001569C9" w:rsidRDefault="00BC33EC" w:rsidP="0080515C">
      <w:pPr>
        <w:spacing w:after="0"/>
        <w:ind w:firstLine="851"/>
        <w:jc w:val="both"/>
        <w:rPr>
          <w:rFonts w:ascii="Times New Roman" w:hAnsi="Times New Roman" w:cs="Times New Roman"/>
          <w:sz w:val="52"/>
          <w:szCs w:val="52"/>
        </w:rPr>
      </w:pPr>
      <w:r w:rsidRPr="00E4109E">
        <w:rPr>
          <w:rFonts w:ascii="Times New Roman" w:hAnsi="Times New Roman" w:cs="Times New Roman"/>
          <w:sz w:val="52"/>
          <w:szCs w:val="52"/>
        </w:rPr>
        <w:t>По налогу на доходы физических лиц выполнение составило 104,4%, по налогу на добычу полезных ископаемых – 82,1% (уменьшение платежей по ОАО «</w:t>
      </w:r>
      <w:proofErr w:type="spellStart"/>
      <w:r w:rsidRPr="00E4109E">
        <w:rPr>
          <w:rFonts w:ascii="Times New Roman" w:hAnsi="Times New Roman" w:cs="Times New Roman"/>
          <w:sz w:val="52"/>
          <w:szCs w:val="52"/>
        </w:rPr>
        <w:t>Еткульзолото</w:t>
      </w:r>
      <w:proofErr w:type="spellEnd"/>
      <w:r w:rsidRPr="00E4109E">
        <w:rPr>
          <w:rFonts w:ascii="Times New Roman" w:hAnsi="Times New Roman" w:cs="Times New Roman"/>
          <w:sz w:val="52"/>
          <w:szCs w:val="52"/>
        </w:rPr>
        <w:t xml:space="preserve">»), по доходам от акцизов на топливо – 114%, по налогу, взимаемому в связи с применением упрощенной системы налогообложения – 128,4%. </w:t>
      </w:r>
    </w:p>
    <w:p w:rsidR="001569C9" w:rsidRDefault="001569C9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br w:type="page"/>
      </w:r>
    </w:p>
    <w:p w:rsidR="00BC33EC" w:rsidRPr="00E4109E" w:rsidRDefault="00BC33EC" w:rsidP="001569C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52"/>
          <w:szCs w:val="52"/>
        </w:rPr>
      </w:pPr>
      <w:r w:rsidRPr="00E4109E">
        <w:rPr>
          <w:rFonts w:ascii="Times New Roman" w:hAnsi="Times New Roman" w:cs="Times New Roman"/>
          <w:sz w:val="52"/>
          <w:szCs w:val="52"/>
        </w:rPr>
        <w:lastRenderedPageBreak/>
        <w:t>В неналоговых доходах значительную часть занимают доходы от сдачи в аренду имущества и земли – 47,1%, прочие доходы от компенсации затрат бюджета и оказание платных услуг – 31,6%, доходы от продажи имущества и земельных участков – 14,4%.</w:t>
      </w:r>
    </w:p>
    <w:p w:rsidR="00BC33EC" w:rsidRPr="00E4109E" w:rsidRDefault="00BC33EC" w:rsidP="001569C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52"/>
          <w:szCs w:val="52"/>
        </w:rPr>
      </w:pPr>
      <w:r w:rsidRPr="00E4109E">
        <w:rPr>
          <w:rFonts w:ascii="Times New Roman" w:hAnsi="Times New Roman" w:cs="Times New Roman"/>
          <w:sz w:val="52"/>
          <w:szCs w:val="52"/>
        </w:rPr>
        <w:t>Из вышестоящих бюджетов за 2019 год получено безвозмездных перечислений 678,1 млн. рублей, из них дополнительно к утверждённому бюджету 57,2 млн. рублей</w:t>
      </w:r>
      <w:r w:rsidR="001F3D23" w:rsidRPr="00E4109E">
        <w:rPr>
          <w:rFonts w:ascii="Times New Roman" w:hAnsi="Times New Roman" w:cs="Times New Roman"/>
          <w:sz w:val="52"/>
          <w:szCs w:val="52"/>
        </w:rPr>
        <w:t>.</w:t>
      </w:r>
      <w:r w:rsidRPr="00E4109E">
        <w:rPr>
          <w:rFonts w:ascii="Times New Roman" w:hAnsi="Times New Roman" w:cs="Times New Roman"/>
          <w:sz w:val="52"/>
          <w:szCs w:val="52"/>
        </w:rPr>
        <w:t xml:space="preserve"> </w:t>
      </w:r>
    </w:p>
    <w:p w:rsidR="00BC33EC" w:rsidRPr="00E4109E" w:rsidRDefault="00BC33EC" w:rsidP="001569C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52"/>
          <w:szCs w:val="52"/>
        </w:rPr>
      </w:pPr>
      <w:r w:rsidRPr="00E4109E">
        <w:rPr>
          <w:rFonts w:ascii="Times New Roman" w:hAnsi="Times New Roman" w:cs="Times New Roman"/>
          <w:bCs/>
          <w:sz w:val="52"/>
          <w:szCs w:val="52"/>
        </w:rPr>
        <w:t>Расходная</w:t>
      </w:r>
      <w:r w:rsidRPr="00E4109E">
        <w:rPr>
          <w:rFonts w:ascii="Times New Roman" w:hAnsi="Times New Roman" w:cs="Times New Roman"/>
          <w:b/>
          <w:bCs/>
          <w:sz w:val="52"/>
          <w:szCs w:val="52"/>
        </w:rPr>
        <w:t xml:space="preserve"> </w:t>
      </w:r>
      <w:r w:rsidRPr="00E4109E">
        <w:rPr>
          <w:rFonts w:ascii="Times New Roman" w:hAnsi="Times New Roman" w:cs="Times New Roman"/>
          <w:sz w:val="52"/>
          <w:szCs w:val="52"/>
        </w:rPr>
        <w:t>часть районного бюджета составила 1071,6 млн. рублей при утвержденном плане 1084,1 млн. рублей – 98,8 %.</w:t>
      </w:r>
    </w:p>
    <w:p w:rsidR="001F3D23" w:rsidRPr="00E4109E" w:rsidRDefault="001F3D23" w:rsidP="001569C9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/>
          <w:sz w:val="52"/>
          <w:szCs w:val="52"/>
        </w:rPr>
      </w:pPr>
      <w:r w:rsidRPr="00E4109E">
        <w:rPr>
          <w:rFonts w:ascii="Times New Roman" w:hAnsi="Times New Roman" w:cs="Times New Roman"/>
          <w:bCs/>
          <w:sz w:val="52"/>
          <w:szCs w:val="52"/>
        </w:rPr>
        <w:t xml:space="preserve">Районный бюджет является социально-направленным. </w:t>
      </w:r>
      <w:r w:rsidRPr="00E4109E">
        <w:rPr>
          <w:rFonts w:ascii="Times New Roman" w:hAnsi="Times New Roman" w:cs="Times New Roman"/>
          <w:bCs/>
          <w:color w:val="000000"/>
          <w:sz w:val="52"/>
          <w:szCs w:val="52"/>
        </w:rPr>
        <w:t xml:space="preserve">Доля расходов по социально ориентированным отраслям в общем объёме составляет 89,3 %. </w:t>
      </w:r>
    </w:p>
    <w:p w:rsidR="001F3D23" w:rsidRPr="00E4109E" w:rsidRDefault="001F3D23" w:rsidP="001569C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52"/>
          <w:szCs w:val="52"/>
        </w:rPr>
      </w:pPr>
      <w:r w:rsidRPr="00E4109E">
        <w:rPr>
          <w:rFonts w:ascii="Times New Roman" w:hAnsi="Times New Roman" w:cs="Times New Roman"/>
          <w:sz w:val="52"/>
          <w:szCs w:val="52"/>
        </w:rPr>
        <w:t xml:space="preserve">- </w:t>
      </w:r>
      <w:r w:rsidR="00BC33EC" w:rsidRPr="00E4109E">
        <w:rPr>
          <w:rFonts w:ascii="Times New Roman" w:hAnsi="Times New Roman" w:cs="Times New Roman"/>
          <w:sz w:val="52"/>
          <w:szCs w:val="52"/>
        </w:rPr>
        <w:t xml:space="preserve"> образование  530,0 млн. рублей (49,5 % от общей суммы расходов), </w:t>
      </w:r>
    </w:p>
    <w:p w:rsidR="001F3D23" w:rsidRPr="00E4109E" w:rsidRDefault="001F3D23" w:rsidP="001569C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52"/>
          <w:szCs w:val="52"/>
        </w:rPr>
      </w:pPr>
      <w:r w:rsidRPr="00E4109E">
        <w:rPr>
          <w:rFonts w:ascii="Times New Roman" w:hAnsi="Times New Roman" w:cs="Times New Roman"/>
          <w:sz w:val="52"/>
          <w:szCs w:val="52"/>
        </w:rPr>
        <w:t>- культура – 48,5  млн. рублей (4,5 %),</w:t>
      </w:r>
    </w:p>
    <w:p w:rsidR="001F3D23" w:rsidRPr="00E4109E" w:rsidRDefault="001F3D23" w:rsidP="001569C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52"/>
          <w:szCs w:val="52"/>
        </w:rPr>
      </w:pPr>
      <w:r w:rsidRPr="00E4109E">
        <w:rPr>
          <w:rFonts w:ascii="Times New Roman" w:hAnsi="Times New Roman" w:cs="Times New Roman"/>
          <w:sz w:val="52"/>
          <w:szCs w:val="52"/>
        </w:rPr>
        <w:t>- социальную политику – 239,8 млн. рублей (22,4 %),</w:t>
      </w:r>
    </w:p>
    <w:p w:rsidR="00A70209" w:rsidRDefault="001F3D23" w:rsidP="00CD4C8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52"/>
          <w:szCs w:val="52"/>
        </w:rPr>
      </w:pPr>
      <w:r w:rsidRPr="00E4109E">
        <w:rPr>
          <w:rFonts w:ascii="Times New Roman" w:hAnsi="Times New Roman" w:cs="Times New Roman"/>
          <w:sz w:val="52"/>
          <w:szCs w:val="52"/>
        </w:rPr>
        <w:t>- физкультура и спорт – 13,6 млн. рублей (1,3 %),</w:t>
      </w:r>
      <w:r w:rsidR="00A70209">
        <w:rPr>
          <w:rFonts w:ascii="Times New Roman" w:hAnsi="Times New Roman" w:cs="Times New Roman"/>
          <w:sz w:val="52"/>
          <w:szCs w:val="52"/>
        </w:rPr>
        <w:br w:type="page"/>
      </w:r>
    </w:p>
    <w:p w:rsidR="001F3D23" w:rsidRPr="00E4109E" w:rsidRDefault="001F3D23" w:rsidP="0080515C">
      <w:pPr>
        <w:spacing w:after="0"/>
        <w:ind w:firstLine="851"/>
        <w:jc w:val="both"/>
        <w:rPr>
          <w:rFonts w:ascii="Times New Roman" w:hAnsi="Times New Roman" w:cs="Times New Roman"/>
          <w:sz w:val="52"/>
          <w:szCs w:val="52"/>
        </w:rPr>
      </w:pPr>
      <w:r w:rsidRPr="00E4109E">
        <w:rPr>
          <w:rFonts w:ascii="Times New Roman" w:hAnsi="Times New Roman" w:cs="Times New Roman"/>
          <w:sz w:val="52"/>
          <w:szCs w:val="52"/>
        </w:rPr>
        <w:lastRenderedPageBreak/>
        <w:t>По другим направлениям  расходов:</w:t>
      </w:r>
    </w:p>
    <w:p w:rsidR="001F3D23" w:rsidRPr="00E4109E" w:rsidRDefault="001F3D23" w:rsidP="0080515C">
      <w:pPr>
        <w:spacing w:after="0"/>
        <w:ind w:firstLine="851"/>
        <w:jc w:val="both"/>
        <w:rPr>
          <w:rFonts w:ascii="Times New Roman" w:hAnsi="Times New Roman" w:cs="Times New Roman"/>
          <w:sz w:val="52"/>
          <w:szCs w:val="52"/>
        </w:rPr>
      </w:pPr>
      <w:r w:rsidRPr="00E4109E">
        <w:rPr>
          <w:rFonts w:ascii="Times New Roman" w:hAnsi="Times New Roman" w:cs="Times New Roman"/>
          <w:sz w:val="52"/>
          <w:szCs w:val="52"/>
        </w:rPr>
        <w:t>-а</w:t>
      </w:r>
      <w:r w:rsidR="00BC33EC" w:rsidRPr="00E4109E">
        <w:rPr>
          <w:rFonts w:ascii="Times New Roman" w:hAnsi="Times New Roman" w:cs="Times New Roman"/>
          <w:sz w:val="52"/>
          <w:szCs w:val="52"/>
        </w:rPr>
        <w:t xml:space="preserve">ппарат управления – 75,8 млн. рублей (7,1%), </w:t>
      </w:r>
    </w:p>
    <w:p w:rsidR="001F3D23" w:rsidRPr="00E4109E" w:rsidRDefault="001F3D23" w:rsidP="0080515C">
      <w:pPr>
        <w:spacing w:after="0"/>
        <w:ind w:firstLine="851"/>
        <w:jc w:val="both"/>
        <w:rPr>
          <w:rFonts w:ascii="Times New Roman" w:hAnsi="Times New Roman" w:cs="Times New Roman"/>
          <w:sz w:val="52"/>
          <w:szCs w:val="52"/>
        </w:rPr>
      </w:pPr>
      <w:r w:rsidRPr="00E4109E">
        <w:rPr>
          <w:rFonts w:ascii="Times New Roman" w:hAnsi="Times New Roman" w:cs="Times New Roman"/>
          <w:sz w:val="52"/>
          <w:szCs w:val="52"/>
        </w:rPr>
        <w:t xml:space="preserve">- </w:t>
      </w:r>
      <w:r w:rsidR="00BC33EC" w:rsidRPr="00E4109E">
        <w:rPr>
          <w:rFonts w:ascii="Times New Roman" w:hAnsi="Times New Roman" w:cs="Times New Roman"/>
          <w:sz w:val="52"/>
          <w:szCs w:val="52"/>
        </w:rPr>
        <w:t xml:space="preserve">жилищно-коммунальное хозяйство – 66,5 млн. рублей (6,2%), </w:t>
      </w:r>
    </w:p>
    <w:p w:rsidR="00BC33EC" w:rsidRPr="00E4109E" w:rsidRDefault="001F3D23" w:rsidP="0080515C">
      <w:pPr>
        <w:spacing w:after="0"/>
        <w:ind w:firstLine="851"/>
        <w:jc w:val="both"/>
        <w:rPr>
          <w:rFonts w:ascii="Times New Roman" w:hAnsi="Times New Roman" w:cs="Times New Roman"/>
          <w:sz w:val="52"/>
          <w:szCs w:val="52"/>
        </w:rPr>
      </w:pPr>
      <w:r w:rsidRPr="00E4109E">
        <w:rPr>
          <w:rFonts w:ascii="Times New Roman" w:hAnsi="Times New Roman" w:cs="Times New Roman"/>
          <w:sz w:val="52"/>
          <w:szCs w:val="52"/>
        </w:rPr>
        <w:t>-</w:t>
      </w:r>
      <w:r w:rsidR="00BC33EC" w:rsidRPr="00E4109E">
        <w:rPr>
          <w:rFonts w:ascii="Times New Roman" w:hAnsi="Times New Roman" w:cs="Times New Roman"/>
          <w:sz w:val="52"/>
          <w:szCs w:val="52"/>
        </w:rPr>
        <w:t xml:space="preserve"> национальную экономику – 36,0 млн. рублей (3,4 %) – в том числе на ремонт и содержание дорог 26,8 млн. рублей. </w:t>
      </w:r>
    </w:p>
    <w:p w:rsidR="00BC33EC" w:rsidRPr="00E4109E" w:rsidRDefault="00BC33EC" w:rsidP="0080515C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52"/>
          <w:szCs w:val="52"/>
        </w:rPr>
      </w:pPr>
      <w:r w:rsidRPr="00E4109E">
        <w:rPr>
          <w:rFonts w:ascii="Times New Roman" w:hAnsi="Times New Roman" w:cs="Times New Roman"/>
          <w:sz w:val="52"/>
          <w:szCs w:val="52"/>
        </w:rPr>
        <w:t xml:space="preserve">На реализацию муниципальных программ направлено из средств районного бюджета 985,4 </w:t>
      </w:r>
      <w:r w:rsidRPr="00E4109E">
        <w:rPr>
          <w:rFonts w:ascii="Times New Roman" w:hAnsi="Times New Roman" w:cs="Times New Roman"/>
          <w:color w:val="000000"/>
          <w:sz w:val="52"/>
          <w:szCs w:val="52"/>
        </w:rPr>
        <w:t>млн. рублей при первоначально утвержденном  плане 903,8 млн. рублей – 109,0 %.</w:t>
      </w:r>
    </w:p>
    <w:p w:rsidR="00A70209" w:rsidRDefault="00A70209">
      <w:pPr>
        <w:rPr>
          <w:rFonts w:ascii="Times New Roman" w:hAnsi="Times New Roman" w:cs="Times New Roman"/>
          <w:color w:val="000000"/>
          <w:sz w:val="52"/>
          <w:szCs w:val="52"/>
        </w:rPr>
      </w:pPr>
      <w:r>
        <w:rPr>
          <w:rFonts w:ascii="Times New Roman" w:hAnsi="Times New Roman" w:cs="Times New Roman"/>
          <w:color w:val="000000"/>
          <w:sz w:val="52"/>
          <w:szCs w:val="52"/>
        </w:rPr>
        <w:br w:type="page"/>
      </w:r>
    </w:p>
    <w:p w:rsidR="00723C18" w:rsidRPr="00CD4C8E" w:rsidRDefault="00BC33EC" w:rsidP="0080515C">
      <w:pPr>
        <w:pStyle w:val="a3"/>
        <w:numPr>
          <w:ilvl w:val="0"/>
          <w:numId w:val="5"/>
        </w:numPr>
        <w:tabs>
          <w:tab w:val="left" w:pos="1418"/>
        </w:tabs>
        <w:spacing w:after="0"/>
        <w:ind w:left="0" w:firstLine="709"/>
        <w:jc w:val="both"/>
        <w:rPr>
          <w:rFonts w:ascii="Times New Roman" w:hAnsi="Times New Roman" w:cs="Times New Roman"/>
          <w:sz w:val="52"/>
          <w:szCs w:val="52"/>
        </w:rPr>
      </w:pPr>
      <w:r w:rsidRPr="00E4109E">
        <w:rPr>
          <w:rFonts w:ascii="Times New Roman" w:hAnsi="Times New Roman" w:cs="Times New Roman"/>
          <w:b/>
          <w:sz w:val="52"/>
          <w:szCs w:val="52"/>
        </w:rPr>
        <w:lastRenderedPageBreak/>
        <w:t>Муниципальное имущество</w:t>
      </w:r>
      <w:r w:rsidR="00723C18" w:rsidRPr="00E4109E">
        <w:rPr>
          <w:rFonts w:ascii="Times New Roman" w:hAnsi="Times New Roman" w:cs="Times New Roman"/>
          <w:b/>
          <w:sz w:val="52"/>
          <w:szCs w:val="52"/>
        </w:rPr>
        <w:t xml:space="preserve">  и земля </w:t>
      </w:r>
    </w:p>
    <w:p w:rsidR="00CD4C8E" w:rsidRPr="00CD4C8E" w:rsidRDefault="00CD4C8E" w:rsidP="00CD4C8E">
      <w:pPr>
        <w:pStyle w:val="a3"/>
        <w:tabs>
          <w:tab w:val="left" w:pos="1418"/>
        </w:tabs>
        <w:spacing w:after="0"/>
        <w:ind w:left="709"/>
        <w:jc w:val="both"/>
        <w:rPr>
          <w:rFonts w:ascii="Times New Roman" w:hAnsi="Times New Roman" w:cs="Times New Roman"/>
        </w:rPr>
      </w:pPr>
    </w:p>
    <w:p w:rsidR="00BC33EC" w:rsidRPr="00E4109E" w:rsidRDefault="00723C18" w:rsidP="00CD4C8E">
      <w:pPr>
        <w:pStyle w:val="a3"/>
        <w:tabs>
          <w:tab w:val="left" w:pos="1418"/>
        </w:tabs>
        <w:spacing w:after="0" w:line="264" w:lineRule="auto"/>
        <w:ind w:left="0" w:firstLine="709"/>
        <w:jc w:val="both"/>
        <w:rPr>
          <w:rFonts w:ascii="Times New Roman" w:hAnsi="Times New Roman" w:cs="Times New Roman"/>
          <w:sz w:val="52"/>
          <w:szCs w:val="52"/>
        </w:rPr>
      </w:pPr>
      <w:r w:rsidRPr="00E4109E">
        <w:rPr>
          <w:rFonts w:ascii="Times New Roman" w:hAnsi="Times New Roman" w:cs="Times New Roman"/>
          <w:b/>
          <w:sz w:val="52"/>
          <w:szCs w:val="52"/>
        </w:rPr>
        <w:t>Имущество</w:t>
      </w:r>
      <w:r w:rsidRPr="00E4109E">
        <w:rPr>
          <w:rFonts w:ascii="Times New Roman" w:hAnsi="Times New Roman" w:cs="Times New Roman"/>
          <w:sz w:val="52"/>
          <w:szCs w:val="52"/>
        </w:rPr>
        <w:t>: п</w:t>
      </w:r>
      <w:r w:rsidR="00BC33EC" w:rsidRPr="00E4109E">
        <w:rPr>
          <w:rFonts w:ascii="Times New Roman" w:hAnsi="Times New Roman" w:cs="Times New Roman"/>
          <w:sz w:val="52"/>
          <w:szCs w:val="52"/>
        </w:rPr>
        <w:t>о состоянию на</w:t>
      </w:r>
      <w:r w:rsidR="0001258B" w:rsidRPr="00E4109E">
        <w:rPr>
          <w:rFonts w:ascii="Times New Roman" w:hAnsi="Times New Roman" w:cs="Times New Roman"/>
          <w:sz w:val="52"/>
          <w:szCs w:val="52"/>
        </w:rPr>
        <w:t xml:space="preserve"> </w:t>
      </w:r>
      <w:r w:rsidR="0080515C" w:rsidRPr="00E4109E">
        <w:rPr>
          <w:rFonts w:ascii="Times New Roman" w:hAnsi="Times New Roman" w:cs="Times New Roman"/>
          <w:sz w:val="52"/>
          <w:szCs w:val="52"/>
        </w:rPr>
        <w:t xml:space="preserve">1 января </w:t>
      </w:r>
      <w:r w:rsidR="00BC33EC" w:rsidRPr="00E4109E">
        <w:rPr>
          <w:rFonts w:ascii="Times New Roman" w:hAnsi="Times New Roman" w:cs="Times New Roman"/>
          <w:sz w:val="52"/>
          <w:szCs w:val="52"/>
        </w:rPr>
        <w:t>2020 г. в реестре муниципального имущества района числится 198 объектов недвижимого имущества и 74</w:t>
      </w:r>
      <w:r w:rsidR="0001258B" w:rsidRPr="00E4109E">
        <w:rPr>
          <w:rFonts w:ascii="Times New Roman" w:hAnsi="Times New Roman" w:cs="Times New Roman"/>
          <w:sz w:val="52"/>
          <w:szCs w:val="52"/>
        </w:rPr>
        <w:t xml:space="preserve">53 объекта движимого имущества, </w:t>
      </w:r>
      <w:r w:rsidR="00BC33EC" w:rsidRPr="00E4109E">
        <w:rPr>
          <w:rFonts w:ascii="Times New Roman" w:hAnsi="Times New Roman" w:cs="Times New Roman"/>
          <w:sz w:val="52"/>
          <w:szCs w:val="52"/>
        </w:rPr>
        <w:t xml:space="preserve"> </w:t>
      </w:r>
      <w:r w:rsidR="00BC33EC" w:rsidRPr="00E4109E">
        <w:rPr>
          <w:rFonts w:ascii="Times New Roman" w:hAnsi="Times New Roman" w:cs="Times New Roman"/>
          <w:color w:val="000000" w:themeColor="text1"/>
          <w:sz w:val="52"/>
          <w:szCs w:val="52"/>
        </w:rPr>
        <w:t>93 земельных участка.</w:t>
      </w:r>
    </w:p>
    <w:p w:rsidR="00BC33EC" w:rsidRPr="00E4109E" w:rsidRDefault="0001258B" w:rsidP="00CD4C8E">
      <w:pPr>
        <w:pStyle w:val="ab"/>
        <w:tabs>
          <w:tab w:val="left" w:pos="1418"/>
        </w:tabs>
        <w:spacing w:line="264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52"/>
          <w:szCs w:val="52"/>
        </w:rPr>
      </w:pPr>
      <w:r w:rsidRPr="00E4109E">
        <w:rPr>
          <w:rFonts w:ascii="Times New Roman" w:hAnsi="Times New Roman" w:cs="Times New Roman"/>
          <w:sz w:val="52"/>
          <w:szCs w:val="52"/>
        </w:rPr>
        <w:t>Д</w:t>
      </w:r>
      <w:r w:rsidR="00BC33EC" w:rsidRPr="00E4109E">
        <w:rPr>
          <w:rFonts w:ascii="Times New Roman" w:hAnsi="Times New Roman" w:cs="Times New Roman"/>
          <w:sz w:val="52"/>
          <w:szCs w:val="52"/>
        </w:rPr>
        <w:t xml:space="preserve">ействует 141 договор о закреплении муниципального </w:t>
      </w:r>
      <w:r w:rsidR="00BC33EC" w:rsidRPr="00E4109E">
        <w:rPr>
          <w:rFonts w:ascii="Times New Roman" w:hAnsi="Times New Roman" w:cs="Times New Roman"/>
          <w:color w:val="000000" w:themeColor="text1"/>
          <w:sz w:val="52"/>
          <w:szCs w:val="52"/>
        </w:rPr>
        <w:t>имущества. За отчетный период заключено 23 договора</w:t>
      </w:r>
      <w:r w:rsidRPr="00E4109E">
        <w:rPr>
          <w:rFonts w:ascii="Times New Roman" w:hAnsi="Times New Roman" w:cs="Times New Roman"/>
          <w:color w:val="000000" w:themeColor="text1"/>
          <w:sz w:val="52"/>
          <w:szCs w:val="52"/>
        </w:rPr>
        <w:t xml:space="preserve">. </w:t>
      </w:r>
    </w:p>
    <w:p w:rsidR="00BC33EC" w:rsidRPr="00E4109E" w:rsidRDefault="0001258B" w:rsidP="00CD4C8E">
      <w:pPr>
        <w:pStyle w:val="ab"/>
        <w:tabs>
          <w:tab w:val="left" w:pos="1418"/>
        </w:tabs>
        <w:spacing w:line="264" w:lineRule="auto"/>
        <w:ind w:left="0" w:firstLine="709"/>
        <w:jc w:val="both"/>
        <w:rPr>
          <w:rFonts w:ascii="Times New Roman" w:hAnsi="Times New Roman" w:cs="Times New Roman"/>
          <w:sz w:val="52"/>
          <w:szCs w:val="52"/>
        </w:rPr>
      </w:pPr>
      <w:r w:rsidRPr="00E4109E">
        <w:rPr>
          <w:rFonts w:ascii="Times New Roman" w:hAnsi="Times New Roman" w:cs="Times New Roman"/>
          <w:sz w:val="52"/>
          <w:szCs w:val="52"/>
        </w:rPr>
        <w:t xml:space="preserve">Доходы </w:t>
      </w:r>
      <w:r w:rsidR="00BC33EC" w:rsidRPr="00E4109E">
        <w:rPr>
          <w:rFonts w:ascii="Times New Roman" w:hAnsi="Times New Roman" w:cs="Times New Roman"/>
          <w:sz w:val="52"/>
          <w:szCs w:val="52"/>
        </w:rPr>
        <w:t xml:space="preserve"> от сдачи в аренду муниципального имущества </w:t>
      </w:r>
      <w:r w:rsidRPr="00E4109E">
        <w:rPr>
          <w:rFonts w:ascii="Times New Roman" w:hAnsi="Times New Roman" w:cs="Times New Roman"/>
          <w:sz w:val="52"/>
          <w:szCs w:val="52"/>
        </w:rPr>
        <w:t xml:space="preserve">- </w:t>
      </w:r>
      <w:r w:rsidR="00BC33EC" w:rsidRPr="00E4109E">
        <w:rPr>
          <w:rFonts w:ascii="Times New Roman" w:hAnsi="Times New Roman" w:cs="Times New Roman"/>
          <w:sz w:val="52"/>
          <w:szCs w:val="52"/>
        </w:rPr>
        <w:t>3540 тыс. рублей.</w:t>
      </w:r>
    </w:p>
    <w:p w:rsidR="00A70209" w:rsidRDefault="00BC33EC" w:rsidP="00CD4C8E">
      <w:pPr>
        <w:pStyle w:val="ab"/>
        <w:tabs>
          <w:tab w:val="left" w:pos="1418"/>
        </w:tabs>
        <w:spacing w:line="264" w:lineRule="auto"/>
        <w:ind w:left="0" w:firstLine="709"/>
        <w:jc w:val="both"/>
        <w:rPr>
          <w:rFonts w:ascii="Times New Roman" w:hAnsi="Times New Roman" w:cs="Times New Roman"/>
          <w:sz w:val="52"/>
          <w:szCs w:val="52"/>
        </w:rPr>
      </w:pPr>
      <w:r w:rsidRPr="00E4109E">
        <w:rPr>
          <w:rFonts w:ascii="Times New Roman" w:hAnsi="Times New Roman" w:cs="Times New Roman"/>
          <w:sz w:val="52"/>
          <w:szCs w:val="52"/>
        </w:rPr>
        <w:t xml:space="preserve">Доходы от реализации муниципального имущества  - 14,7 </w:t>
      </w:r>
      <w:proofErr w:type="spellStart"/>
      <w:r w:rsidRPr="00E4109E">
        <w:rPr>
          <w:rFonts w:ascii="Times New Roman" w:hAnsi="Times New Roman" w:cs="Times New Roman"/>
          <w:sz w:val="52"/>
          <w:szCs w:val="52"/>
        </w:rPr>
        <w:t>тыс</w:t>
      </w:r>
      <w:proofErr w:type="gramStart"/>
      <w:r w:rsidRPr="00E4109E">
        <w:rPr>
          <w:rFonts w:ascii="Times New Roman" w:hAnsi="Times New Roman" w:cs="Times New Roman"/>
          <w:sz w:val="52"/>
          <w:szCs w:val="52"/>
        </w:rPr>
        <w:t>.р</w:t>
      </w:r>
      <w:proofErr w:type="gramEnd"/>
      <w:r w:rsidRPr="00E4109E">
        <w:rPr>
          <w:rFonts w:ascii="Times New Roman" w:hAnsi="Times New Roman" w:cs="Times New Roman"/>
          <w:sz w:val="52"/>
          <w:szCs w:val="52"/>
        </w:rPr>
        <w:t>уб</w:t>
      </w:r>
      <w:r w:rsidR="00734BF7" w:rsidRPr="00E4109E">
        <w:rPr>
          <w:rFonts w:ascii="Times New Roman" w:hAnsi="Times New Roman" w:cs="Times New Roman"/>
          <w:sz w:val="52"/>
          <w:szCs w:val="52"/>
        </w:rPr>
        <w:t>лей</w:t>
      </w:r>
      <w:proofErr w:type="spellEnd"/>
      <w:r w:rsidRPr="00E4109E">
        <w:rPr>
          <w:rFonts w:ascii="Times New Roman" w:hAnsi="Times New Roman" w:cs="Times New Roman"/>
          <w:sz w:val="52"/>
          <w:szCs w:val="52"/>
        </w:rPr>
        <w:t>, это 14,7 % от планового показателя. Произошло значительное уменьшение получения доходов в связи с изменениями в Федеральном законе, устанавливающем обязательное проведение процедуры приватизации имущества исключительно в электронном виде на электронной торговой площадке.</w:t>
      </w:r>
      <w:r w:rsidR="00A70209">
        <w:rPr>
          <w:rFonts w:ascii="Times New Roman" w:hAnsi="Times New Roman" w:cs="Times New Roman"/>
          <w:sz w:val="52"/>
          <w:szCs w:val="52"/>
        </w:rPr>
        <w:br w:type="page"/>
      </w:r>
    </w:p>
    <w:p w:rsidR="00BC33EC" w:rsidRPr="00E4109E" w:rsidRDefault="0001258B" w:rsidP="00CD4C8E">
      <w:pPr>
        <w:pStyle w:val="ab"/>
        <w:tabs>
          <w:tab w:val="left" w:pos="1418"/>
        </w:tabs>
        <w:spacing w:line="264" w:lineRule="auto"/>
        <w:ind w:left="0" w:firstLine="709"/>
        <w:jc w:val="both"/>
        <w:rPr>
          <w:rFonts w:ascii="Times New Roman" w:hAnsi="Times New Roman" w:cs="Times New Roman"/>
          <w:sz w:val="52"/>
          <w:szCs w:val="52"/>
        </w:rPr>
      </w:pPr>
      <w:r w:rsidRPr="00E4109E">
        <w:rPr>
          <w:rFonts w:ascii="Times New Roman" w:hAnsi="Times New Roman" w:cs="Times New Roman"/>
          <w:sz w:val="52"/>
          <w:szCs w:val="52"/>
        </w:rPr>
        <w:lastRenderedPageBreak/>
        <w:t>П</w:t>
      </w:r>
      <w:r w:rsidR="00BC33EC" w:rsidRPr="00E4109E">
        <w:rPr>
          <w:rFonts w:ascii="Times New Roman" w:hAnsi="Times New Roman" w:cs="Times New Roman"/>
          <w:sz w:val="52"/>
          <w:szCs w:val="52"/>
        </w:rPr>
        <w:t>риободрено 13 квартир для детей</w:t>
      </w:r>
      <w:r w:rsidRPr="00E4109E">
        <w:rPr>
          <w:rFonts w:ascii="Times New Roman" w:hAnsi="Times New Roman" w:cs="Times New Roman"/>
          <w:sz w:val="52"/>
          <w:szCs w:val="52"/>
        </w:rPr>
        <w:t>-</w:t>
      </w:r>
      <w:r w:rsidR="00BC33EC" w:rsidRPr="00E4109E">
        <w:rPr>
          <w:rFonts w:ascii="Times New Roman" w:hAnsi="Times New Roman" w:cs="Times New Roman"/>
          <w:sz w:val="52"/>
          <w:szCs w:val="52"/>
        </w:rPr>
        <w:t>сирот, выделены субсидии на улучшение жилищных условий 6 молодым семьям</w:t>
      </w:r>
      <w:r w:rsidRPr="00E4109E">
        <w:rPr>
          <w:rFonts w:ascii="Times New Roman" w:hAnsi="Times New Roman" w:cs="Times New Roman"/>
          <w:sz w:val="52"/>
          <w:szCs w:val="52"/>
        </w:rPr>
        <w:t>. Также субсидию на приобретение жилья получила ветеран,  житель</w:t>
      </w:r>
      <w:r w:rsidR="00BC33EC" w:rsidRPr="00E4109E">
        <w:rPr>
          <w:rFonts w:ascii="Times New Roman" w:hAnsi="Times New Roman" w:cs="Times New Roman"/>
          <w:sz w:val="52"/>
          <w:szCs w:val="52"/>
        </w:rPr>
        <w:t xml:space="preserve"> блокадного Ленинграда.</w:t>
      </w:r>
    </w:p>
    <w:p w:rsidR="00185118" w:rsidRPr="00E4109E" w:rsidRDefault="00723C18" w:rsidP="00CD4C8E">
      <w:pPr>
        <w:tabs>
          <w:tab w:val="left" w:pos="1418"/>
        </w:tabs>
        <w:spacing w:after="0" w:line="264" w:lineRule="auto"/>
        <w:ind w:firstLine="709"/>
        <w:jc w:val="both"/>
        <w:rPr>
          <w:rFonts w:ascii="Times New Roman" w:hAnsi="Times New Roman"/>
          <w:color w:val="000000" w:themeColor="text1"/>
          <w:sz w:val="52"/>
          <w:szCs w:val="52"/>
        </w:rPr>
      </w:pPr>
      <w:r w:rsidRPr="00E4109E">
        <w:rPr>
          <w:rFonts w:ascii="Times New Roman" w:hAnsi="Times New Roman" w:cs="Times New Roman"/>
          <w:b/>
          <w:sz w:val="52"/>
          <w:szCs w:val="52"/>
        </w:rPr>
        <w:t xml:space="preserve">Земля: </w:t>
      </w:r>
      <w:r w:rsidR="008D6A25" w:rsidRPr="00E4109E">
        <w:rPr>
          <w:rFonts w:ascii="Times New Roman" w:hAnsi="Times New Roman" w:cs="Times New Roman"/>
          <w:sz w:val="52"/>
          <w:szCs w:val="52"/>
        </w:rPr>
        <w:t>о</w:t>
      </w:r>
      <w:r w:rsidR="00BC33EC" w:rsidRPr="00E4109E">
        <w:rPr>
          <w:rFonts w:ascii="Times New Roman" w:hAnsi="Times New Roman"/>
          <w:color w:val="000000" w:themeColor="text1"/>
          <w:sz w:val="52"/>
          <w:szCs w:val="52"/>
        </w:rPr>
        <w:t xml:space="preserve">т продажи земельных участков в бюджет района поступило 4712,9 </w:t>
      </w:r>
      <w:proofErr w:type="spellStart"/>
      <w:r w:rsidR="00BC33EC" w:rsidRPr="00E4109E">
        <w:rPr>
          <w:rFonts w:ascii="Times New Roman" w:hAnsi="Times New Roman"/>
          <w:color w:val="000000" w:themeColor="text1"/>
          <w:sz w:val="52"/>
          <w:szCs w:val="52"/>
        </w:rPr>
        <w:t>тыс</w:t>
      </w:r>
      <w:proofErr w:type="gramStart"/>
      <w:r w:rsidR="00BC33EC" w:rsidRPr="00E4109E">
        <w:rPr>
          <w:rFonts w:ascii="Times New Roman" w:hAnsi="Times New Roman"/>
          <w:color w:val="000000" w:themeColor="text1"/>
          <w:sz w:val="52"/>
          <w:szCs w:val="52"/>
        </w:rPr>
        <w:t>.р</w:t>
      </w:r>
      <w:proofErr w:type="gramEnd"/>
      <w:r w:rsidR="00BC33EC" w:rsidRPr="00E4109E">
        <w:rPr>
          <w:rFonts w:ascii="Times New Roman" w:hAnsi="Times New Roman"/>
          <w:color w:val="000000" w:themeColor="text1"/>
          <w:sz w:val="52"/>
          <w:szCs w:val="52"/>
        </w:rPr>
        <w:t>уб</w:t>
      </w:r>
      <w:r w:rsidR="00185118" w:rsidRPr="00E4109E">
        <w:rPr>
          <w:rFonts w:ascii="Times New Roman" w:hAnsi="Times New Roman"/>
          <w:color w:val="000000" w:themeColor="text1"/>
          <w:sz w:val="52"/>
          <w:szCs w:val="52"/>
        </w:rPr>
        <w:t>лей</w:t>
      </w:r>
      <w:proofErr w:type="spellEnd"/>
      <w:r w:rsidR="00BC33EC" w:rsidRPr="00E4109E">
        <w:rPr>
          <w:rFonts w:ascii="Times New Roman" w:hAnsi="Times New Roman"/>
          <w:color w:val="000000" w:themeColor="text1"/>
          <w:sz w:val="52"/>
          <w:szCs w:val="52"/>
        </w:rPr>
        <w:t>.</w:t>
      </w:r>
      <w:r w:rsidR="00734BF7" w:rsidRPr="00E4109E">
        <w:rPr>
          <w:rFonts w:ascii="Times New Roman" w:hAnsi="Times New Roman"/>
          <w:color w:val="000000" w:themeColor="text1"/>
          <w:sz w:val="52"/>
          <w:szCs w:val="52"/>
        </w:rPr>
        <w:t xml:space="preserve"> Без проведения торгов продано 30 участков, </w:t>
      </w:r>
      <w:r w:rsidR="008D6A25" w:rsidRPr="00E4109E">
        <w:rPr>
          <w:rFonts w:ascii="Times New Roman" w:hAnsi="Times New Roman"/>
          <w:color w:val="000000" w:themeColor="text1"/>
          <w:sz w:val="52"/>
          <w:szCs w:val="52"/>
        </w:rPr>
        <w:t xml:space="preserve"> на аукционах продано  11 земельных участков. </w:t>
      </w:r>
    </w:p>
    <w:p w:rsidR="00185118" w:rsidRPr="00E4109E" w:rsidRDefault="00185118" w:rsidP="00CD4C8E">
      <w:pPr>
        <w:tabs>
          <w:tab w:val="left" w:pos="1418"/>
        </w:tabs>
        <w:spacing w:after="0" w:line="264" w:lineRule="auto"/>
        <w:ind w:firstLine="709"/>
        <w:jc w:val="both"/>
        <w:rPr>
          <w:rFonts w:ascii="Times New Roman" w:hAnsi="Times New Roman"/>
          <w:color w:val="000000" w:themeColor="text1"/>
          <w:sz w:val="52"/>
          <w:szCs w:val="52"/>
        </w:rPr>
      </w:pPr>
      <w:r w:rsidRPr="00E4109E">
        <w:rPr>
          <w:rFonts w:ascii="Times New Roman" w:hAnsi="Times New Roman"/>
          <w:color w:val="000000" w:themeColor="text1"/>
          <w:sz w:val="52"/>
          <w:szCs w:val="52"/>
        </w:rPr>
        <w:t xml:space="preserve">В рамках реализации областного Закона 16 земельных участков </w:t>
      </w:r>
      <w:r w:rsidR="008D3DEE" w:rsidRPr="00E4109E">
        <w:rPr>
          <w:rFonts w:ascii="Times New Roman" w:hAnsi="Times New Roman"/>
          <w:color w:val="000000" w:themeColor="text1"/>
          <w:sz w:val="52"/>
          <w:szCs w:val="52"/>
        </w:rPr>
        <w:t xml:space="preserve">для жилищного строительства </w:t>
      </w:r>
      <w:r w:rsidRPr="00E4109E">
        <w:rPr>
          <w:rFonts w:ascii="Times New Roman" w:hAnsi="Times New Roman"/>
          <w:color w:val="000000" w:themeColor="text1"/>
          <w:sz w:val="52"/>
          <w:szCs w:val="52"/>
        </w:rPr>
        <w:t xml:space="preserve">предоставлены гражданам в собственность бесплатно.  </w:t>
      </w:r>
    </w:p>
    <w:p w:rsidR="008D6A25" w:rsidRPr="00E4109E" w:rsidRDefault="008D6A25" w:rsidP="00CD4C8E">
      <w:pPr>
        <w:tabs>
          <w:tab w:val="left" w:pos="1418"/>
        </w:tabs>
        <w:spacing w:after="0" w:line="264" w:lineRule="auto"/>
        <w:ind w:firstLine="709"/>
        <w:jc w:val="both"/>
        <w:rPr>
          <w:rFonts w:ascii="Times New Roman" w:hAnsi="Times New Roman"/>
          <w:color w:val="000000" w:themeColor="text1"/>
          <w:sz w:val="52"/>
          <w:szCs w:val="52"/>
        </w:rPr>
      </w:pPr>
      <w:r w:rsidRPr="00E4109E">
        <w:rPr>
          <w:rFonts w:ascii="Times New Roman" w:hAnsi="Times New Roman"/>
          <w:color w:val="000000" w:themeColor="text1"/>
          <w:sz w:val="52"/>
          <w:szCs w:val="52"/>
        </w:rPr>
        <w:t xml:space="preserve">На 1 января 2020 г. действует 787 договоров аренды земельных участков, от использования которых в бюджет района поступило 12686,2 тыс. руб. </w:t>
      </w:r>
    </w:p>
    <w:p w:rsidR="00A70209" w:rsidRDefault="00BC33EC" w:rsidP="00CD4C8E">
      <w:pPr>
        <w:tabs>
          <w:tab w:val="left" w:pos="1418"/>
        </w:tabs>
        <w:spacing w:after="0" w:line="264" w:lineRule="auto"/>
        <w:ind w:firstLine="709"/>
        <w:jc w:val="both"/>
        <w:rPr>
          <w:rFonts w:ascii="Times New Roman" w:hAnsi="Times New Roman"/>
          <w:color w:val="000000" w:themeColor="text1"/>
          <w:sz w:val="52"/>
          <w:szCs w:val="52"/>
        </w:rPr>
      </w:pPr>
      <w:r w:rsidRPr="00E4109E">
        <w:rPr>
          <w:rFonts w:ascii="Times New Roman" w:hAnsi="Times New Roman"/>
          <w:color w:val="000000" w:themeColor="text1"/>
          <w:sz w:val="52"/>
          <w:szCs w:val="52"/>
        </w:rPr>
        <w:t xml:space="preserve">В 2019 </w:t>
      </w:r>
      <w:r w:rsidR="00734BF7" w:rsidRPr="00E4109E">
        <w:rPr>
          <w:rFonts w:ascii="Times New Roman" w:hAnsi="Times New Roman"/>
          <w:color w:val="000000" w:themeColor="text1"/>
          <w:sz w:val="52"/>
          <w:szCs w:val="52"/>
        </w:rPr>
        <w:t xml:space="preserve"> </w:t>
      </w:r>
      <w:r w:rsidRPr="00E4109E">
        <w:rPr>
          <w:rFonts w:ascii="Times New Roman" w:hAnsi="Times New Roman"/>
          <w:color w:val="000000" w:themeColor="text1"/>
          <w:sz w:val="52"/>
          <w:szCs w:val="52"/>
        </w:rPr>
        <w:t xml:space="preserve">году </w:t>
      </w:r>
      <w:r w:rsidR="00734BF7" w:rsidRPr="00E4109E">
        <w:rPr>
          <w:rFonts w:ascii="Times New Roman" w:hAnsi="Times New Roman"/>
          <w:color w:val="000000" w:themeColor="text1"/>
          <w:sz w:val="52"/>
          <w:szCs w:val="52"/>
        </w:rPr>
        <w:t xml:space="preserve">в аренду предоставлено 117 земельных участков,  из них  14 </w:t>
      </w:r>
      <w:r w:rsidR="008D6A25" w:rsidRPr="00E4109E">
        <w:rPr>
          <w:rFonts w:ascii="Times New Roman" w:hAnsi="Times New Roman"/>
          <w:color w:val="000000" w:themeColor="text1"/>
          <w:sz w:val="52"/>
          <w:szCs w:val="52"/>
        </w:rPr>
        <w:t xml:space="preserve">- по результатам аукционов. </w:t>
      </w:r>
      <w:r w:rsidR="00A70209">
        <w:rPr>
          <w:rFonts w:ascii="Times New Roman" w:hAnsi="Times New Roman"/>
          <w:color w:val="000000" w:themeColor="text1"/>
          <w:sz w:val="52"/>
          <w:szCs w:val="52"/>
        </w:rPr>
        <w:br w:type="page"/>
      </w:r>
    </w:p>
    <w:p w:rsidR="008D6A25" w:rsidRPr="00E4109E" w:rsidRDefault="008D6A25" w:rsidP="00734BF7">
      <w:pPr>
        <w:tabs>
          <w:tab w:val="left" w:pos="1418"/>
        </w:tabs>
        <w:spacing w:after="0"/>
        <w:ind w:firstLine="709"/>
        <w:jc w:val="both"/>
        <w:rPr>
          <w:rFonts w:ascii="Times New Roman" w:hAnsi="Times New Roman"/>
          <w:color w:val="000000" w:themeColor="text1"/>
          <w:sz w:val="52"/>
          <w:szCs w:val="52"/>
        </w:rPr>
      </w:pPr>
      <w:r w:rsidRPr="00E4109E">
        <w:rPr>
          <w:rFonts w:ascii="Times New Roman" w:hAnsi="Times New Roman"/>
          <w:color w:val="000000" w:themeColor="text1"/>
          <w:sz w:val="52"/>
          <w:szCs w:val="52"/>
        </w:rPr>
        <w:lastRenderedPageBreak/>
        <w:t>За неосновательное обогащение за сче</w:t>
      </w:r>
      <w:r w:rsidR="00185118" w:rsidRPr="00E4109E">
        <w:rPr>
          <w:rFonts w:ascii="Times New Roman" w:hAnsi="Times New Roman"/>
          <w:color w:val="000000" w:themeColor="text1"/>
          <w:sz w:val="52"/>
          <w:szCs w:val="52"/>
        </w:rPr>
        <w:t>т</w:t>
      </w:r>
      <w:r w:rsidRPr="00E4109E">
        <w:rPr>
          <w:rFonts w:ascii="Times New Roman" w:hAnsi="Times New Roman"/>
          <w:color w:val="000000" w:themeColor="text1"/>
          <w:sz w:val="52"/>
          <w:szCs w:val="52"/>
        </w:rPr>
        <w:t xml:space="preserve"> использования земельных участков поступило 82,8 тыс. рублей. </w:t>
      </w:r>
    </w:p>
    <w:p w:rsidR="008B77E3" w:rsidRPr="00E4109E" w:rsidRDefault="008B77E3" w:rsidP="00734BF7">
      <w:pPr>
        <w:tabs>
          <w:tab w:val="left" w:pos="1418"/>
        </w:tabs>
        <w:spacing w:after="0"/>
        <w:ind w:firstLine="709"/>
        <w:jc w:val="both"/>
        <w:rPr>
          <w:rFonts w:ascii="Times New Roman" w:hAnsi="Times New Roman"/>
          <w:color w:val="000000" w:themeColor="text1"/>
          <w:sz w:val="52"/>
          <w:szCs w:val="52"/>
        </w:rPr>
      </w:pPr>
    </w:p>
    <w:p w:rsidR="00453C62" w:rsidRPr="00E4109E" w:rsidRDefault="00BC33EC" w:rsidP="0080515C">
      <w:pPr>
        <w:pStyle w:val="a3"/>
        <w:tabs>
          <w:tab w:val="left" w:pos="1418"/>
        </w:tabs>
        <w:spacing w:after="0"/>
        <w:ind w:left="0" w:firstLine="709"/>
        <w:jc w:val="both"/>
        <w:rPr>
          <w:rFonts w:ascii="Times New Roman" w:hAnsi="Times New Roman"/>
          <w:sz w:val="52"/>
          <w:szCs w:val="52"/>
        </w:rPr>
      </w:pPr>
      <w:r w:rsidRPr="00E4109E">
        <w:rPr>
          <w:rFonts w:ascii="Times New Roman" w:hAnsi="Times New Roman"/>
          <w:sz w:val="52"/>
          <w:szCs w:val="52"/>
        </w:rPr>
        <w:t>На постоянной основе ведется контроль начисления и поступления платежей по договорам аренды, купли-продажи земельных участков, муниципального имущества, рекламных конструкций и не</w:t>
      </w:r>
      <w:r w:rsidR="008D3DEE" w:rsidRPr="00E4109E">
        <w:rPr>
          <w:rFonts w:ascii="Times New Roman" w:hAnsi="Times New Roman"/>
          <w:sz w:val="52"/>
          <w:szCs w:val="52"/>
        </w:rPr>
        <w:t xml:space="preserve">стационарных торговых объектов. </w:t>
      </w:r>
      <w:r w:rsidRPr="00E4109E">
        <w:rPr>
          <w:rFonts w:ascii="Times New Roman" w:hAnsi="Times New Roman"/>
          <w:sz w:val="52"/>
          <w:szCs w:val="52"/>
        </w:rPr>
        <w:t xml:space="preserve">Ведется </w:t>
      </w:r>
      <w:proofErr w:type="spellStart"/>
      <w:r w:rsidRPr="00E4109E">
        <w:rPr>
          <w:rFonts w:ascii="Times New Roman" w:hAnsi="Times New Roman"/>
          <w:sz w:val="52"/>
          <w:szCs w:val="52"/>
        </w:rPr>
        <w:t>претензионно</w:t>
      </w:r>
      <w:proofErr w:type="spellEnd"/>
      <w:r w:rsidRPr="00E4109E">
        <w:rPr>
          <w:rFonts w:ascii="Times New Roman" w:hAnsi="Times New Roman"/>
          <w:sz w:val="52"/>
          <w:szCs w:val="52"/>
        </w:rPr>
        <w:t>-исковая работа по договорам аренды и неосновательным обогащениям за использование земельных участков.</w:t>
      </w:r>
      <w:r w:rsidR="00453C62" w:rsidRPr="00E4109E">
        <w:rPr>
          <w:rFonts w:ascii="Times New Roman" w:hAnsi="Times New Roman"/>
          <w:sz w:val="52"/>
          <w:szCs w:val="52"/>
        </w:rPr>
        <w:t xml:space="preserve"> </w:t>
      </w:r>
    </w:p>
    <w:p w:rsidR="00A70209" w:rsidRDefault="009D212D" w:rsidP="0080515C">
      <w:pPr>
        <w:pStyle w:val="a3"/>
        <w:tabs>
          <w:tab w:val="left" w:pos="1418"/>
        </w:tabs>
        <w:spacing w:after="0"/>
        <w:ind w:left="0" w:firstLine="709"/>
        <w:jc w:val="both"/>
        <w:rPr>
          <w:rFonts w:ascii="Times New Roman" w:hAnsi="Times New Roman"/>
          <w:sz w:val="52"/>
          <w:szCs w:val="52"/>
        </w:rPr>
      </w:pPr>
      <w:r w:rsidRPr="00E4109E">
        <w:rPr>
          <w:rFonts w:ascii="Times New Roman" w:hAnsi="Times New Roman"/>
          <w:sz w:val="52"/>
          <w:szCs w:val="52"/>
        </w:rPr>
        <w:t>С</w:t>
      </w:r>
      <w:r w:rsidR="00453C62" w:rsidRPr="00E4109E">
        <w:rPr>
          <w:rFonts w:ascii="Times New Roman" w:hAnsi="Times New Roman"/>
          <w:sz w:val="52"/>
          <w:szCs w:val="52"/>
        </w:rPr>
        <w:t xml:space="preserve">умма  предъявленных в 2019 году исковых заявлений составила более 5 млн. рублей. </w:t>
      </w:r>
    </w:p>
    <w:p w:rsidR="00A70209" w:rsidRDefault="00A70209">
      <w:pPr>
        <w:rPr>
          <w:rFonts w:ascii="Times New Roman" w:hAnsi="Times New Roman"/>
          <w:sz w:val="52"/>
          <w:szCs w:val="52"/>
        </w:rPr>
      </w:pPr>
      <w:r>
        <w:rPr>
          <w:rFonts w:ascii="Times New Roman" w:hAnsi="Times New Roman"/>
          <w:sz w:val="52"/>
          <w:szCs w:val="52"/>
        </w:rPr>
        <w:br w:type="page"/>
      </w:r>
    </w:p>
    <w:p w:rsidR="00E756E3" w:rsidRDefault="00E756E3" w:rsidP="0080515C">
      <w:pPr>
        <w:pStyle w:val="a3"/>
        <w:numPr>
          <w:ilvl w:val="0"/>
          <w:numId w:val="5"/>
        </w:numPr>
        <w:tabs>
          <w:tab w:val="left" w:pos="1418"/>
        </w:tabs>
        <w:spacing w:after="0"/>
        <w:ind w:left="0" w:firstLine="709"/>
        <w:jc w:val="both"/>
        <w:rPr>
          <w:rFonts w:ascii="Times New Roman" w:hAnsi="Times New Roman" w:cs="Times New Roman"/>
          <w:b/>
          <w:sz w:val="52"/>
          <w:szCs w:val="52"/>
        </w:rPr>
      </w:pPr>
      <w:r w:rsidRPr="00E4109E">
        <w:rPr>
          <w:rFonts w:ascii="Times New Roman" w:hAnsi="Times New Roman" w:cs="Times New Roman"/>
          <w:b/>
          <w:sz w:val="52"/>
          <w:szCs w:val="52"/>
        </w:rPr>
        <w:lastRenderedPageBreak/>
        <w:t>Закупки</w:t>
      </w:r>
    </w:p>
    <w:p w:rsidR="00A70209" w:rsidRPr="00E4109E" w:rsidRDefault="00A70209" w:rsidP="00A70209">
      <w:pPr>
        <w:pStyle w:val="a3"/>
        <w:tabs>
          <w:tab w:val="left" w:pos="1418"/>
        </w:tabs>
        <w:spacing w:after="0"/>
        <w:ind w:left="709"/>
        <w:jc w:val="both"/>
        <w:rPr>
          <w:rFonts w:ascii="Times New Roman" w:hAnsi="Times New Roman" w:cs="Times New Roman"/>
          <w:b/>
          <w:sz w:val="52"/>
          <w:szCs w:val="52"/>
        </w:rPr>
      </w:pPr>
    </w:p>
    <w:p w:rsidR="0091763A" w:rsidRPr="00E4109E" w:rsidRDefault="00E756E3" w:rsidP="0080515C">
      <w:pPr>
        <w:tabs>
          <w:tab w:val="left" w:pos="1418"/>
        </w:tabs>
        <w:spacing w:after="0"/>
        <w:ind w:firstLine="709"/>
        <w:jc w:val="both"/>
        <w:rPr>
          <w:rFonts w:ascii="Times New Roman" w:hAnsi="Times New Roman" w:cs="Times New Roman"/>
          <w:sz w:val="52"/>
          <w:szCs w:val="52"/>
        </w:rPr>
      </w:pPr>
      <w:r w:rsidRPr="00E4109E">
        <w:rPr>
          <w:rFonts w:ascii="Times New Roman" w:hAnsi="Times New Roman" w:cs="Times New Roman"/>
          <w:sz w:val="52"/>
          <w:szCs w:val="52"/>
        </w:rPr>
        <w:t xml:space="preserve">В 2019 году </w:t>
      </w:r>
      <w:r w:rsidR="0091763A" w:rsidRPr="00E4109E">
        <w:rPr>
          <w:rFonts w:ascii="Times New Roman" w:hAnsi="Times New Roman" w:cs="Times New Roman"/>
          <w:sz w:val="52"/>
          <w:szCs w:val="52"/>
        </w:rPr>
        <w:t>проведено 95 конкурентных закупочных процедур</w:t>
      </w:r>
    </w:p>
    <w:p w:rsidR="00E756E3" w:rsidRPr="00E4109E" w:rsidRDefault="0091763A" w:rsidP="0080515C">
      <w:pPr>
        <w:tabs>
          <w:tab w:val="left" w:pos="1418"/>
        </w:tabs>
        <w:spacing w:after="0"/>
        <w:ind w:firstLine="709"/>
        <w:jc w:val="both"/>
        <w:rPr>
          <w:rFonts w:ascii="Times New Roman" w:hAnsi="Times New Roman" w:cs="Times New Roman"/>
          <w:sz w:val="52"/>
          <w:szCs w:val="52"/>
        </w:rPr>
      </w:pPr>
      <w:r w:rsidRPr="00E4109E">
        <w:rPr>
          <w:rFonts w:ascii="Times New Roman" w:hAnsi="Times New Roman" w:cs="Times New Roman"/>
          <w:sz w:val="52"/>
          <w:szCs w:val="52"/>
        </w:rPr>
        <w:t xml:space="preserve"> - открытый конкурс</w:t>
      </w:r>
      <w:r w:rsidR="00E756E3" w:rsidRPr="00E4109E">
        <w:rPr>
          <w:rFonts w:ascii="Times New Roman" w:hAnsi="Times New Roman" w:cs="Times New Roman"/>
          <w:sz w:val="52"/>
          <w:szCs w:val="52"/>
        </w:rPr>
        <w:t xml:space="preserve"> – 2;</w:t>
      </w:r>
    </w:p>
    <w:p w:rsidR="00E756E3" w:rsidRPr="00E4109E" w:rsidRDefault="0091763A" w:rsidP="0080515C">
      <w:pPr>
        <w:tabs>
          <w:tab w:val="left" w:pos="1418"/>
        </w:tabs>
        <w:spacing w:after="0"/>
        <w:ind w:firstLine="709"/>
        <w:jc w:val="both"/>
        <w:rPr>
          <w:rFonts w:ascii="Times New Roman" w:hAnsi="Times New Roman" w:cs="Times New Roman"/>
          <w:sz w:val="52"/>
          <w:szCs w:val="52"/>
        </w:rPr>
      </w:pPr>
      <w:r w:rsidRPr="00E4109E">
        <w:rPr>
          <w:rFonts w:ascii="Times New Roman" w:hAnsi="Times New Roman" w:cs="Times New Roman"/>
          <w:sz w:val="52"/>
          <w:szCs w:val="52"/>
        </w:rPr>
        <w:t>- электронный аукцион – 70</w:t>
      </w:r>
      <w:r w:rsidR="00E756E3" w:rsidRPr="00E4109E">
        <w:rPr>
          <w:rFonts w:ascii="Times New Roman" w:hAnsi="Times New Roman" w:cs="Times New Roman"/>
          <w:sz w:val="52"/>
          <w:szCs w:val="52"/>
        </w:rPr>
        <w:t>;</w:t>
      </w:r>
    </w:p>
    <w:p w:rsidR="00E756E3" w:rsidRPr="00E4109E" w:rsidRDefault="00E756E3" w:rsidP="0080515C">
      <w:pPr>
        <w:tabs>
          <w:tab w:val="left" w:pos="1418"/>
        </w:tabs>
        <w:spacing w:after="0"/>
        <w:ind w:firstLine="709"/>
        <w:jc w:val="both"/>
        <w:rPr>
          <w:rFonts w:ascii="Times New Roman" w:hAnsi="Times New Roman" w:cs="Times New Roman"/>
          <w:sz w:val="52"/>
          <w:szCs w:val="52"/>
        </w:rPr>
      </w:pPr>
      <w:r w:rsidRPr="00E4109E">
        <w:rPr>
          <w:rFonts w:ascii="Times New Roman" w:hAnsi="Times New Roman" w:cs="Times New Roman"/>
          <w:sz w:val="52"/>
          <w:szCs w:val="52"/>
        </w:rPr>
        <w:t>- запроса предложений в электронной форме – 23.</w:t>
      </w:r>
    </w:p>
    <w:p w:rsidR="00E756E3" w:rsidRPr="00E4109E" w:rsidRDefault="00E756E3" w:rsidP="0080515C">
      <w:pPr>
        <w:tabs>
          <w:tab w:val="left" w:pos="1418"/>
        </w:tabs>
        <w:spacing w:after="0"/>
        <w:ind w:firstLine="709"/>
        <w:jc w:val="both"/>
        <w:rPr>
          <w:rFonts w:ascii="Times New Roman" w:hAnsi="Times New Roman" w:cs="Times New Roman"/>
          <w:sz w:val="52"/>
          <w:szCs w:val="52"/>
        </w:rPr>
      </w:pPr>
      <w:r w:rsidRPr="00E4109E">
        <w:rPr>
          <w:rFonts w:ascii="Times New Roman" w:hAnsi="Times New Roman" w:cs="Times New Roman"/>
          <w:sz w:val="52"/>
          <w:szCs w:val="52"/>
        </w:rPr>
        <w:t>Начальная (максимальная) цена контрактов по вышеуказанным процедурам составляла 99 992 ,68 тыс. руб.</w:t>
      </w:r>
      <w:r w:rsidR="0091763A" w:rsidRPr="00E4109E">
        <w:rPr>
          <w:rFonts w:ascii="Times New Roman" w:hAnsi="Times New Roman" w:cs="Times New Roman"/>
          <w:sz w:val="52"/>
          <w:szCs w:val="52"/>
        </w:rPr>
        <w:t xml:space="preserve"> </w:t>
      </w:r>
      <w:r w:rsidRPr="00E4109E">
        <w:rPr>
          <w:rFonts w:ascii="Times New Roman" w:hAnsi="Times New Roman" w:cs="Times New Roman"/>
          <w:sz w:val="52"/>
          <w:szCs w:val="52"/>
        </w:rPr>
        <w:t xml:space="preserve">Сумма заключенных контрактов </w:t>
      </w:r>
      <w:r w:rsidR="0091763A" w:rsidRPr="00E4109E">
        <w:rPr>
          <w:rFonts w:ascii="Times New Roman" w:hAnsi="Times New Roman" w:cs="Times New Roman"/>
          <w:sz w:val="52"/>
          <w:szCs w:val="52"/>
        </w:rPr>
        <w:t xml:space="preserve">- </w:t>
      </w:r>
      <w:r w:rsidRPr="00E4109E">
        <w:rPr>
          <w:rFonts w:ascii="Times New Roman" w:hAnsi="Times New Roman" w:cs="Times New Roman"/>
          <w:sz w:val="52"/>
          <w:szCs w:val="52"/>
        </w:rPr>
        <w:t>84 115,28 тыс. руб.</w:t>
      </w:r>
      <w:r w:rsidR="0091763A" w:rsidRPr="00E4109E">
        <w:rPr>
          <w:rFonts w:ascii="Times New Roman" w:hAnsi="Times New Roman" w:cs="Times New Roman"/>
          <w:sz w:val="52"/>
          <w:szCs w:val="52"/>
        </w:rPr>
        <w:t xml:space="preserve"> Экономия - </w:t>
      </w:r>
      <w:r w:rsidRPr="00E4109E">
        <w:rPr>
          <w:rFonts w:ascii="Times New Roman" w:hAnsi="Times New Roman" w:cs="Times New Roman"/>
          <w:sz w:val="52"/>
          <w:szCs w:val="52"/>
        </w:rPr>
        <w:t xml:space="preserve"> 15 877,40</w:t>
      </w:r>
      <w:r w:rsidRPr="00E4109E">
        <w:rPr>
          <w:rFonts w:ascii="Times New Roman" w:hAnsi="Times New Roman" w:cs="Times New Roman"/>
          <w:b/>
          <w:sz w:val="52"/>
          <w:szCs w:val="52"/>
        </w:rPr>
        <w:t xml:space="preserve"> </w:t>
      </w:r>
      <w:r w:rsidRPr="00E4109E">
        <w:rPr>
          <w:rFonts w:ascii="Times New Roman" w:hAnsi="Times New Roman" w:cs="Times New Roman"/>
          <w:sz w:val="52"/>
          <w:szCs w:val="52"/>
        </w:rPr>
        <w:t>тыс. руб.</w:t>
      </w:r>
    </w:p>
    <w:p w:rsidR="00E756E3" w:rsidRPr="00E4109E" w:rsidRDefault="00E756E3" w:rsidP="0080515C">
      <w:pPr>
        <w:tabs>
          <w:tab w:val="left" w:pos="1418"/>
        </w:tabs>
        <w:spacing w:after="0"/>
        <w:ind w:firstLine="709"/>
        <w:jc w:val="both"/>
        <w:rPr>
          <w:rFonts w:ascii="Times New Roman" w:hAnsi="Times New Roman" w:cs="Times New Roman"/>
          <w:sz w:val="52"/>
          <w:szCs w:val="52"/>
        </w:rPr>
      </w:pPr>
      <w:r w:rsidRPr="00E4109E">
        <w:rPr>
          <w:rFonts w:ascii="Times New Roman" w:hAnsi="Times New Roman" w:cs="Times New Roman"/>
          <w:sz w:val="52"/>
          <w:szCs w:val="52"/>
        </w:rPr>
        <w:t>Администрацией района заключено 112 гражданско-правовых договоров с единственным поставщиком.</w:t>
      </w:r>
    </w:p>
    <w:p w:rsidR="00A70209" w:rsidRDefault="00A70209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br w:type="page"/>
      </w:r>
    </w:p>
    <w:p w:rsidR="00E756E3" w:rsidRPr="00E4109E" w:rsidRDefault="004D00E5" w:rsidP="0080515C">
      <w:pPr>
        <w:pStyle w:val="a3"/>
        <w:numPr>
          <w:ilvl w:val="0"/>
          <w:numId w:val="5"/>
        </w:numPr>
        <w:tabs>
          <w:tab w:val="left" w:pos="1418"/>
        </w:tabs>
        <w:ind w:left="0" w:firstLine="709"/>
        <w:rPr>
          <w:rFonts w:ascii="Times New Roman" w:hAnsi="Times New Roman" w:cs="Times New Roman"/>
          <w:b/>
          <w:sz w:val="52"/>
          <w:szCs w:val="52"/>
        </w:rPr>
      </w:pPr>
      <w:r w:rsidRPr="00E4109E">
        <w:rPr>
          <w:rFonts w:ascii="Times New Roman" w:hAnsi="Times New Roman"/>
          <w:b/>
          <w:sz w:val="52"/>
          <w:szCs w:val="52"/>
        </w:rPr>
        <w:lastRenderedPageBreak/>
        <w:t>Муниципальный архив</w:t>
      </w:r>
    </w:p>
    <w:p w:rsidR="0016165D" w:rsidRPr="00E4109E" w:rsidRDefault="0016165D" w:rsidP="0080515C">
      <w:pPr>
        <w:pStyle w:val="a3"/>
        <w:tabs>
          <w:tab w:val="left" w:pos="1418"/>
        </w:tabs>
        <w:spacing w:after="0"/>
        <w:ind w:left="0" w:firstLine="709"/>
        <w:jc w:val="both"/>
        <w:rPr>
          <w:rFonts w:ascii="Times New Roman" w:hAnsi="Times New Roman" w:cs="Times New Roman"/>
          <w:sz w:val="52"/>
          <w:szCs w:val="52"/>
        </w:rPr>
      </w:pPr>
      <w:r w:rsidRPr="00E4109E">
        <w:rPr>
          <w:rFonts w:ascii="Times New Roman" w:hAnsi="Times New Roman" w:cs="Times New Roman"/>
          <w:sz w:val="52"/>
          <w:szCs w:val="52"/>
        </w:rPr>
        <w:t>Архивный отдел</w:t>
      </w:r>
      <w:r w:rsidR="002F367C" w:rsidRPr="00E4109E">
        <w:rPr>
          <w:rFonts w:ascii="Times New Roman" w:hAnsi="Times New Roman" w:cs="Times New Roman"/>
          <w:sz w:val="52"/>
          <w:szCs w:val="52"/>
        </w:rPr>
        <w:t xml:space="preserve"> администрации района </w:t>
      </w:r>
      <w:r w:rsidRPr="00E4109E">
        <w:rPr>
          <w:rFonts w:ascii="Times New Roman" w:hAnsi="Times New Roman" w:cs="Times New Roman"/>
          <w:sz w:val="52"/>
          <w:szCs w:val="52"/>
        </w:rPr>
        <w:t xml:space="preserve">насчитывает </w:t>
      </w:r>
      <w:r w:rsidR="008B48A9" w:rsidRPr="00E4109E">
        <w:rPr>
          <w:rFonts w:ascii="Times New Roman" w:hAnsi="Times New Roman" w:cs="Times New Roman"/>
          <w:sz w:val="52"/>
          <w:szCs w:val="52"/>
        </w:rPr>
        <w:t xml:space="preserve">29454 </w:t>
      </w:r>
      <w:r w:rsidRPr="00E4109E">
        <w:rPr>
          <w:rFonts w:ascii="Times New Roman" w:hAnsi="Times New Roman" w:cs="Times New Roman"/>
          <w:sz w:val="52"/>
          <w:szCs w:val="52"/>
        </w:rPr>
        <w:t>ед</w:t>
      </w:r>
      <w:r w:rsidR="008B48A9" w:rsidRPr="00E4109E">
        <w:rPr>
          <w:rFonts w:ascii="Times New Roman" w:hAnsi="Times New Roman" w:cs="Times New Roman"/>
          <w:sz w:val="52"/>
          <w:szCs w:val="52"/>
        </w:rPr>
        <w:t>иницы</w:t>
      </w:r>
      <w:r w:rsidRPr="00E4109E">
        <w:rPr>
          <w:rFonts w:ascii="Times New Roman" w:hAnsi="Times New Roman" w:cs="Times New Roman"/>
          <w:sz w:val="52"/>
          <w:szCs w:val="52"/>
        </w:rPr>
        <w:t xml:space="preserve"> хранения.  </w:t>
      </w:r>
      <w:r w:rsidR="00E756E3" w:rsidRPr="00E4109E">
        <w:rPr>
          <w:rFonts w:ascii="Times New Roman" w:hAnsi="Times New Roman" w:cs="Times New Roman"/>
          <w:sz w:val="52"/>
          <w:szCs w:val="52"/>
        </w:rPr>
        <w:t>В 2019 году принято 214 единиц</w:t>
      </w:r>
      <w:r w:rsidRPr="00E4109E">
        <w:rPr>
          <w:rFonts w:ascii="Times New Roman" w:hAnsi="Times New Roman" w:cs="Times New Roman"/>
          <w:sz w:val="52"/>
          <w:szCs w:val="52"/>
        </w:rPr>
        <w:t>.</w:t>
      </w:r>
    </w:p>
    <w:p w:rsidR="00E756E3" w:rsidRPr="00E4109E" w:rsidRDefault="0016165D" w:rsidP="0080515C">
      <w:pPr>
        <w:pStyle w:val="a3"/>
        <w:tabs>
          <w:tab w:val="left" w:pos="1418"/>
        </w:tabs>
        <w:spacing w:after="0"/>
        <w:ind w:left="0" w:firstLine="709"/>
        <w:jc w:val="both"/>
        <w:rPr>
          <w:rFonts w:ascii="Times New Roman" w:hAnsi="Times New Roman" w:cs="Times New Roman"/>
          <w:sz w:val="52"/>
          <w:szCs w:val="52"/>
        </w:rPr>
      </w:pPr>
      <w:r w:rsidRPr="00E4109E">
        <w:rPr>
          <w:rFonts w:ascii="Times New Roman" w:hAnsi="Times New Roman" w:cs="Times New Roman"/>
          <w:sz w:val="52"/>
          <w:szCs w:val="52"/>
        </w:rPr>
        <w:t>В рамках</w:t>
      </w:r>
      <w:r w:rsidR="006350DA" w:rsidRPr="00E4109E">
        <w:rPr>
          <w:rFonts w:ascii="Times New Roman" w:hAnsi="Times New Roman" w:cs="Times New Roman"/>
          <w:sz w:val="52"/>
          <w:szCs w:val="52"/>
        </w:rPr>
        <w:t xml:space="preserve"> празднования </w:t>
      </w:r>
      <w:r w:rsidRPr="00E4109E">
        <w:rPr>
          <w:rFonts w:ascii="Times New Roman" w:hAnsi="Times New Roman" w:cs="Times New Roman"/>
          <w:sz w:val="52"/>
          <w:szCs w:val="52"/>
        </w:rPr>
        <w:t xml:space="preserve"> ю</w:t>
      </w:r>
      <w:r w:rsidR="006350DA" w:rsidRPr="00E4109E">
        <w:rPr>
          <w:rFonts w:ascii="Times New Roman" w:hAnsi="Times New Roman" w:cs="Times New Roman"/>
          <w:sz w:val="52"/>
          <w:szCs w:val="52"/>
        </w:rPr>
        <w:t>билея района</w:t>
      </w:r>
      <w:r w:rsidRPr="00E4109E">
        <w:rPr>
          <w:rFonts w:ascii="Times New Roman" w:hAnsi="Times New Roman" w:cs="Times New Roman"/>
          <w:sz w:val="52"/>
          <w:szCs w:val="52"/>
        </w:rPr>
        <w:t xml:space="preserve"> специалистами проведены </w:t>
      </w:r>
      <w:r w:rsidR="00DC1C98" w:rsidRPr="00E4109E">
        <w:rPr>
          <w:rFonts w:ascii="Times New Roman" w:hAnsi="Times New Roman" w:cs="Times New Roman"/>
          <w:sz w:val="52"/>
          <w:szCs w:val="52"/>
        </w:rPr>
        <w:t xml:space="preserve">школьные уроки, </w:t>
      </w:r>
      <w:r w:rsidR="008D139B" w:rsidRPr="00E4109E">
        <w:rPr>
          <w:rFonts w:ascii="Times New Roman" w:hAnsi="Times New Roman" w:cs="Times New Roman"/>
          <w:sz w:val="52"/>
          <w:szCs w:val="52"/>
        </w:rPr>
        <w:t xml:space="preserve">с </w:t>
      </w:r>
      <w:r w:rsidR="008B48A9" w:rsidRPr="00E4109E">
        <w:rPr>
          <w:rFonts w:ascii="Times New Roman" w:hAnsi="Times New Roman" w:cs="Times New Roman"/>
          <w:sz w:val="52"/>
          <w:szCs w:val="52"/>
        </w:rPr>
        <w:t xml:space="preserve"> участием</w:t>
      </w:r>
      <w:r w:rsidR="006147D6" w:rsidRPr="00E4109E">
        <w:rPr>
          <w:rFonts w:ascii="Times New Roman" w:hAnsi="Times New Roman" w:cs="Times New Roman"/>
          <w:sz w:val="52"/>
          <w:szCs w:val="52"/>
        </w:rPr>
        <w:t xml:space="preserve"> Почетных граждан Еткульского района</w:t>
      </w:r>
      <w:r w:rsidR="00DC1C98" w:rsidRPr="00E4109E">
        <w:rPr>
          <w:rFonts w:ascii="Times New Roman" w:hAnsi="Times New Roman" w:cs="Times New Roman"/>
          <w:sz w:val="52"/>
          <w:szCs w:val="52"/>
        </w:rPr>
        <w:t xml:space="preserve">,  ребятам продемонстрированы архивные документы. </w:t>
      </w:r>
    </w:p>
    <w:p w:rsidR="00A70209" w:rsidRDefault="00A70209">
      <w:pPr>
        <w:rPr>
          <w:rFonts w:ascii="Times New Roman" w:hAnsi="Times New Roman"/>
          <w:sz w:val="52"/>
          <w:szCs w:val="52"/>
        </w:rPr>
      </w:pPr>
      <w:r>
        <w:rPr>
          <w:rFonts w:ascii="Times New Roman" w:hAnsi="Times New Roman"/>
          <w:sz w:val="52"/>
          <w:szCs w:val="52"/>
        </w:rPr>
        <w:br w:type="page"/>
      </w:r>
    </w:p>
    <w:p w:rsidR="00BC33EC" w:rsidRDefault="00BC33EC" w:rsidP="0080515C">
      <w:pPr>
        <w:pStyle w:val="a3"/>
        <w:numPr>
          <w:ilvl w:val="0"/>
          <w:numId w:val="5"/>
        </w:numPr>
        <w:tabs>
          <w:tab w:val="left" w:pos="1418"/>
        </w:tabs>
        <w:spacing w:after="0"/>
        <w:ind w:left="0" w:firstLine="709"/>
        <w:jc w:val="both"/>
        <w:rPr>
          <w:rFonts w:ascii="Times New Roman" w:hAnsi="Times New Roman" w:cs="Times New Roman"/>
          <w:b/>
          <w:sz w:val="52"/>
          <w:szCs w:val="52"/>
        </w:rPr>
      </w:pPr>
      <w:r w:rsidRPr="00E4109E">
        <w:rPr>
          <w:rFonts w:ascii="Times New Roman" w:hAnsi="Times New Roman" w:cs="Times New Roman"/>
          <w:b/>
          <w:sz w:val="52"/>
          <w:szCs w:val="52"/>
        </w:rPr>
        <w:lastRenderedPageBreak/>
        <w:t>Муниципальный контроль</w:t>
      </w:r>
    </w:p>
    <w:p w:rsidR="00CD4C8E" w:rsidRPr="00E4109E" w:rsidRDefault="00CD4C8E" w:rsidP="00CD4C8E">
      <w:pPr>
        <w:pStyle w:val="a3"/>
        <w:tabs>
          <w:tab w:val="left" w:pos="1418"/>
        </w:tabs>
        <w:spacing w:after="0"/>
        <w:ind w:left="709"/>
        <w:jc w:val="both"/>
        <w:rPr>
          <w:rFonts w:ascii="Times New Roman" w:hAnsi="Times New Roman" w:cs="Times New Roman"/>
          <w:b/>
          <w:sz w:val="52"/>
          <w:szCs w:val="52"/>
        </w:rPr>
      </w:pPr>
    </w:p>
    <w:p w:rsidR="00BC33EC" w:rsidRPr="00E4109E" w:rsidRDefault="00BC33EC" w:rsidP="00CD4C8E">
      <w:pPr>
        <w:tabs>
          <w:tab w:val="left" w:pos="1418"/>
        </w:tabs>
        <w:spacing w:after="0" w:line="300" w:lineRule="auto"/>
        <w:ind w:firstLine="709"/>
        <w:jc w:val="both"/>
        <w:rPr>
          <w:rFonts w:ascii="Times New Roman" w:hAnsi="Times New Roman" w:cs="Times New Roman"/>
          <w:sz w:val="52"/>
          <w:szCs w:val="52"/>
        </w:rPr>
      </w:pPr>
      <w:r w:rsidRPr="00E4109E">
        <w:rPr>
          <w:rFonts w:ascii="Times New Roman" w:hAnsi="Times New Roman" w:cs="Times New Roman"/>
          <w:sz w:val="52"/>
          <w:szCs w:val="52"/>
        </w:rPr>
        <w:t xml:space="preserve">Отделом внутреннего муниципального финансового контроля администрации Еткульского района в 2019 году проведено 13 проверок, их них 1 </w:t>
      </w:r>
      <w:proofErr w:type="gramStart"/>
      <w:r w:rsidRPr="00E4109E">
        <w:rPr>
          <w:rFonts w:ascii="Times New Roman" w:hAnsi="Times New Roman" w:cs="Times New Roman"/>
          <w:sz w:val="52"/>
          <w:szCs w:val="52"/>
        </w:rPr>
        <w:t>внеплановая</w:t>
      </w:r>
      <w:proofErr w:type="gramEnd"/>
      <w:r w:rsidRPr="00E4109E">
        <w:rPr>
          <w:rFonts w:ascii="Times New Roman" w:hAnsi="Times New Roman" w:cs="Times New Roman"/>
          <w:sz w:val="52"/>
          <w:szCs w:val="52"/>
        </w:rPr>
        <w:t xml:space="preserve"> и 12 плановых проверок. </w:t>
      </w:r>
    </w:p>
    <w:p w:rsidR="00CD4C8E" w:rsidRDefault="00BC33EC" w:rsidP="00CD4C8E">
      <w:pPr>
        <w:tabs>
          <w:tab w:val="left" w:pos="993"/>
          <w:tab w:val="left" w:pos="1418"/>
        </w:tabs>
        <w:spacing w:after="0" w:line="300" w:lineRule="auto"/>
        <w:ind w:firstLine="709"/>
        <w:contextualSpacing/>
        <w:jc w:val="both"/>
        <w:rPr>
          <w:rFonts w:ascii="Times New Roman" w:hAnsi="Times New Roman" w:cs="Times New Roman"/>
          <w:sz w:val="52"/>
          <w:szCs w:val="52"/>
        </w:rPr>
      </w:pPr>
      <w:r w:rsidRPr="00E4109E">
        <w:rPr>
          <w:rFonts w:ascii="Times New Roman" w:hAnsi="Times New Roman" w:cs="Times New Roman"/>
          <w:sz w:val="52"/>
          <w:szCs w:val="52"/>
        </w:rPr>
        <w:t>В целях соблюдения правил благоустройства сельских поселений административной комиссией Еткульского муниципального района в 2019 году проведено 17 заседаний, на которых рассмотрено 74 протокола об административных правонарушениях (в 2018 году 54 протокола).</w:t>
      </w:r>
    </w:p>
    <w:p w:rsidR="00CD4C8E" w:rsidRDefault="00CD4C8E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br w:type="page"/>
      </w:r>
    </w:p>
    <w:p w:rsidR="001569C9" w:rsidRDefault="007E588D" w:rsidP="00CD4C8E">
      <w:pPr>
        <w:pStyle w:val="a3"/>
        <w:tabs>
          <w:tab w:val="left" w:pos="1418"/>
        </w:tabs>
        <w:spacing w:after="0" w:line="300" w:lineRule="auto"/>
        <w:ind w:left="0" w:firstLine="709"/>
        <w:jc w:val="both"/>
        <w:rPr>
          <w:rFonts w:ascii="Times New Roman" w:hAnsi="Times New Roman" w:cs="Times New Roman"/>
          <w:sz w:val="52"/>
          <w:szCs w:val="52"/>
        </w:rPr>
      </w:pPr>
      <w:r w:rsidRPr="00E4109E">
        <w:rPr>
          <w:rFonts w:ascii="Times New Roman" w:hAnsi="Times New Roman" w:cs="Times New Roman"/>
          <w:sz w:val="52"/>
          <w:szCs w:val="52"/>
        </w:rPr>
        <w:lastRenderedPageBreak/>
        <w:t>В целях проверки соблюдения физическими лицами т</w:t>
      </w:r>
      <w:r w:rsidR="008D139B" w:rsidRPr="00E4109E">
        <w:rPr>
          <w:rFonts w:ascii="Times New Roman" w:hAnsi="Times New Roman" w:cs="Times New Roman"/>
          <w:sz w:val="52"/>
          <w:szCs w:val="52"/>
        </w:rPr>
        <w:t>р</w:t>
      </w:r>
      <w:r w:rsidRPr="00E4109E">
        <w:rPr>
          <w:rFonts w:ascii="Times New Roman" w:hAnsi="Times New Roman" w:cs="Times New Roman"/>
          <w:sz w:val="52"/>
          <w:szCs w:val="52"/>
        </w:rPr>
        <w:t xml:space="preserve">ебований </w:t>
      </w:r>
      <w:r w:rsidR="00BC33EC" w:rsidRPr="00E4109E">
        <w:rPr>
          <w:rFonts w:ascii="Times New Roman" w:hAnsi="Times New Roman" w:cs="Times New Roman"/>
          <w:sz w:val="52"/>
          <w:szCs w:val="52"/>
        </w:rPr>
        <w:t xml:space="preserve">земельного </w:t>
      </w:r>
      <w:r w:rsidRPr="00E4109E">
        <w:rPr>
          <w:rFonts w:ascii="Times New Roman" w:hAnsi="Times New Roman" w:cs="Times New Roman"/>
          <w:sz w:val="52"/>
          <w:szCs w:val="52"/>
        </w:rPr>
        <w:t xml:space="preserve"> </w:t>
      </w:r>
      <w:r w:rsidR="008D139B" w:rsidRPr="00E4109E">
        <w:rPr>
          <w:rFonts w:ascii="Times New Roman" w:hAnsi="Times New Roman" w:cs="Times New Roman"/>
          <w:sz w:val="52"/>
          <w:szCs w:val="52"/>
        </w:rPr>
        <w:t xml:space="preserve">законодательства </w:t>
      </w:r>
      <w:r w:rsidRPr="00E4109E">
        <w:rPr>
          <w:rFonts w:ascii="Times New Roman" w:hAnsi="Times New Roman" w:cs="Times New Roman"/>
          <w:sz w:val="52"/>
          <w:szCs w:val="52"/>
        </w:rPr>
        <w:t xml:space="preserve">специалистом по муниципальному земельному контролю проведено </w:t>
      </w:r>
      <w:r w:rsidR="00BC33EC" w:rsidRPr="00E4109E">
        <w:rPr>
          <w:rFonts w:ascii="Times New Roman" w:hAnsi="Times New Roman" w:cs="Times New Roman"/>
          <w:sz w:val="52"/>
          <w:szCs w:val="52"/>
        </w:rPr>
        <w:t>59 проверок, из них плановых 35 и 24 внеплановых</w:t>
      </w:r>
      <w:r w:rsidRPr="00E4109E">
        <w:rPr>
          <w:rFonts w:ascii="Times New Roman" w:hAnsi="Times New Roman" w:cs="Times New Roman"/>
          <w:sz w:val="52"/>
          <w:szCs w:val="52"/>
        </w:rPr>
        <w:t>.</w:t>
      </w:r>
      <w:r w:rsidR="00BC33EC" w:rsidRPr="00E4109E">
        <w:rPr>
          <w:rFonts w:ascii="Times New Roman" w:hAnsi="Times New Roman" w:cs="Times New Roman"/>
          <w:sz w:val="52"/>
          <w:szCs w:val="52"/>
        </w:rPr>
        <w:t xml:space="preserve"> Выявлено 24 нарушени</w:t>
      </w:r>
      <w:r w:rsidRPr="00E4109E">
        <w:rPr>
          <w:rFonts w:ascii="Times New Roman" w:hAnsi="Times New Roman" w:cs="Times New Roman"/>
          <w:sz w:val="52"/>
          <w:szCs w:val="52"/>
        </w:rPr>
        <w:t>я</w:t>
      </w:r>
      <w:r w:rsidR="00BC33EC" w:rsidRPr="00E4109E">
        <w:rPr>
          <w:rFonts w:ascii="Times New Roman" w:hAnsi="Times New Roman" w:cs="Times New Roman"/>
          <w:sz w:val="52"/>
          <w:szCs w:val="52"/>
        </w:rPr>
        <w:t>, материалы  по 5 делам переданы в органы государственного земельного надзора для привлечения к административной ответственности.</w:t>
      </w:r>
      <w:r w:rsidR="001569C9">
        <w:rPr>
          <w:rFonts w:ascii="Times New Roman" w:hAnsi="Times New Roman" w:cs="Times New Roman"/>
          <w:sz w:val="52"/>
          <w:szCs w:val="52"/>
        </w:rPr>
        <w:br w:type="page"/>
      </w:r>
    </w:p>
    <w:p w:rsidR="00BC33EC" w:rsidRDefault="00BC33EC" w:rsidP="0080515C">
      <w:pPr>
        <w:pStyle w:val="a3"/>
        <w:numPr>
          <w:ilvl w:val="0"/>
          <w:numId w:val="5"/>
        </w:numPr>
        <w:tabs>
          <w:tab w:val="left" w:pos="1418"/>
        </w:tabs>
        <w:spacing w:after="0"/>
        <w:ind w:left="0" w:firstLine="709"/>
        <w:jc w:val="both"/>
        <w:rPr>
          <w:rFonts w:ascii="Times New Roman" w:hAnsi="Times New Roman" w:cs="Times New Roman"/>
          <w:b/>
          <w:sz w:val="52"/>
          <w:szCs w:val="52"/>
        </w:rPr>
      </w:pPr>
      <w:r w:rsidRPr="00E4109E">
        <w:rPr>
          <w:rFonts w:ascii="Times New Roman" w:hAnsi="Times New Roman" w:cs="Times New Roman"/>
          <w:b/>
          <w:sz w:val="52"/>
          <w:szCs w:val="52"/>
        </w:rPr>
        <w:lastRenderedPageBreak/>
        <w:t>Информационное общество</w:t>
      </w:r>
    </w:p>
    <w:p w:rsidR="00BD496C" w:rsidRPr="00E4109E" w:rsidRDefault="00BD496C" w:rsidP="00BD496C">
      <w:pPr>
        <w:pStyle w:val="a3"/>
        <w:tabs>
          <w:tab w:val="left" w:pos="1418"/>
        </w:tabs>
        <w:spacing w:after="0"/>
        <w:ind w:left="709"/>
        <w:jc w:val="both"/>
        <w:rPr>
          <w:rFonts w:ascii="Times New Roman" w:hAnsi="Times New Roman" w:cs="Times New Roman"/>
          <w:b/>
          <w:sz w:val="52"/>
          <w:szCs w:val="52"/>
        </w:rPr>
      </w:pPr>
    </w:p>
    <w:p w:rsidR="00B46BCD" w:rsidRPr="00E4109E" w:rsidRDefault="00BC33EC" w:rsidP="00CD4C8E">
      <w:pPr>
        <w:pStyle w:val="a3"/>
        <w:tabs>
          <w:tab w:val="left" w:pos="1418"/>
        </w:tabs>
        <w:spacing w:after="0" w:line="264" w:lineRule="auto"/>
        <w:ind w:left="0" w:firstLine="709"/>
        <w:jc w:val="both"/>
        <w:rPr>
          <w:rFonts w:ascii="Times New Roman" w:hAnsi="Times New Roman" w:cs="Times New Roman"/>
          <w:sz w:val="52"/>
          <w:szCs w:val="52"/>
        </w:rPr>
      </w:pPr>
      <w:r w:rsidRPr="00E4109E">
        <w:rPr>
          <w:rFonts w:ascii="Times New Roman" w:hAnsi="Times New Roman" w:cs="Times New Roman"/>
          <w:sz w:val="52"/>
          <w:szCs w:val="52"/>
        </w:rPr>
        <w:t xml:space="preserve">В 2019 году </w:t>
      </w:r>
      <w:r w:rsidR="001B0178" w:rsidRPr="00E4109E">
        <w:rPr>
          <w:rFonts w:ascii="Times New Roman" w:hAnsi="Times New Roman" w:cs="Times New Roman"/>
          <w:sz w:val="52"/>
          <w:szCs w:val="52"/>
        </w:rPr>
        <w:t xml:space="preserve">продолжена </w:t>
      </w:r>
      <w:r w:rsidRPr="00E4109E">
        <w:rPr>
          <w:rFonts w:ascii="Times New Roman" w:hAnsi="Times New Roman" w:cs="Times New Roman"/>
          <w:sz w:val="52"/>
          <w:szCs w:val="52"/>
        </w:rPr>
        <w:t>работа</w:t>
      </w:r>
      <w:r w:rsidR="001B0178" w:rsidRPr="00E4109E">
        <w:rPr>
          <w:rFonts w:ascii="Times New Roman" w:hAnsi="Times New Roman" w:cs="Times New Roman"/>
          <w:sz w:val="52"/>
          <w:szCs w:val="52"/>
        </w:rPr>
        <w:t xml:space="preserve"> </w:t>
      </w:r>
      <w:r w:rsidRPr="00E4109E">
        <w:rPr>
          <w:rFonts w:ascii="Times New Roman" w:hAnsi="Times New Roman" w:cs="Times New Roman"/>
          <w:sz w:val="52"/>
          <w:szCs w:val="52"/>
        </w:rPr>
        <w:t xml:space="preserve"> многофункциональн</w:t>
      </w:r>
      <w:r w:rsidR="001B0178" w:rsidRPr="00E4109E">
        <w:rPr>
          <w:rFonts w:ascii="Times New Roman" w:hAnsi="Times New Roman" w:cs="Times New Roman"/>
          <w:sz w:val="52"/>
          <w:szCs w:val="52"/>
        </w:rPr>
        <w:t>ого</w:t>
      </w:r>
      <w:r w:rsidRPr="00E4109E">
        <w:rPr>
          <w:rFonts w:ascii="Times New Roman" w:hAnsi="Times New Roman" w:cs="Times New Roman"/>
          <w:sz w:val="52"/>
          <w:szCs w:val="52"/>
        </w:rPr>
        <w:t xml:space="preserve"> центр</w:t>
      </w:r>
      <w:r w:rsidR="001B0178" w:rsidRPr="00E4109E">
        <w:rPr>
          <w:rFonts w:ascii="Times New Roman" w:hAnsi="Times New Roman" w:cs="Times New Roman"/>
          <w:sz w:val="52"/>
          <w:szCs w:val="52"/>
        </w:rPr>
        <w:t>а по предоставлению населению муниципальных и государственных услуг.</w:t>
      </w:r>
    </w:p>
    <w:p w:rsidR="00BC33EC" w:rsidRPr="00E4109E" w:rsidRDefault="001B0178" w:rsidP="00CD4C8E">
      <w:pPr>
        <w:pStyle w:val="a3"/>
        <w:tabs>
          <w:tab w:val="left" w:pos="1418"/>
        </w:tabs>
        <w:spacing w:after="0" w:line="264" w:lineRule="auto"/>
        <w:ind w:left="0" w:firstLine="709"/>
        <w:jc w:val="both"/>
        <w:rPr>
          <w:rFonts w:ascii="Times New Roman" w:hAnsi="Times New Roman" w:cs="Times New Roman"/>
          <w:sz w:val="52"/>
          <w:szCs w:val="52"/>
        </w:rPr>
      </w:pPr>
      <w:r w:rsidRPr="00E4109E">
        <w:rPr>
          <w:rFonts w:ascii="Times New Roman" w:hAnsi="Times New Roman" w:cs="Times New Roman"/>
          <w:sz w:val="52"/>
          <w:szCs w:val="52"/>
        </w:rPr>
        <w:t xml:space="preserve"> МФЦ оказывал </w:t>
      </w:r>
      <w:r w:rsidR="00BC33EC" w:rsidRPr="00E4109E">
        <w:rPr>
          <w:rFonts w:ascii="Times New Roman" w:hAnsi="Times New Roman" w:cs="Times New Roman"/>
          <w:sz w:val="52"/>
          <w:szCs w:val="52"/>
        </w:rPr>
        <w:t xml:space="preserve"> 149 видов услуг, из которых 49 </w:t>
      </w:r>
      <w:proofErr w:type="gramStart"/>
      <w:r w:rsidR="00BC33EC" w:rsidRPr="00E4109E">
        <w:rPr>
          <w:rFonts w:ascii="Times New Roman" w:hAnsi="Times New Roman" w:cs="Times New Roman"/>
          <w:sz w:val="52"/>
          <w:szCs w:val="52"/>
        </w:rPr>
        <w:t>федеральные</w:t>
      </w:r>
      <w:proofErr w:type="gramEnd"/>
      <w:r w:rsidR="00BC33EC" w:rsidRPr="00E4109E">
        <w:rPr>
          <w:rFonts w:ascii="Times New Roman" w:hAnsi="Times New Roman" w:cs="Times New Roman"/>
          <w:sz w:val="52"/>
          <w:szCs w:val="52"/>
        </w:rPr>
        <w:t xml:space="preserve"> (4 вновь переданные), 82 региональные (2 вновь переданные), 18 муниципальные. </w:t>
      </w:r>
    </w:p>
    <w:p w:rsidR="00BC33EC" w:rsidRPr="00E4109E" w:rsidRDefault="003B1306" w:rsidP="00CD4C8E">
      <w:pPr>
        <w:pStyle w:val="a3"/>
        <w:tabs>
          <w:tab w:val="left" w:pos="1418"/>
        </w:tabs>
        <w:spacing w:after="0" w:line="264" w:lineRule="auto"/>
        <w:ind w:left="0" w:firstLine="709"/>
        <w:jc w:val="both"/>
        <w:rPr>
          <w:rFonts w:ascii="Times New Roman" w:hAnsi="Times New Roman" w:cs="Times New Roman"/>
          <w:sz w:val="52"/>
          <w:szCs w:val="52"/>
        </w:rPr>
      </w:pPr>
      <w:r w:rsidRPr="00E4109E">
        <w:rPr>
          <w:rFonts w:ascii="Times New Roman" w:hAnsi="Times New Roman" w:cs="Times New Roman"/>
          <w:sz w:val="52"/>
          <w:szCs w:val="52"/>
        </w:rPr>
        <w:t xml:space="preserve">Предоставлена </w:t>
      </w:r>
      <w:r w:rsidR="00BC33EC" w:rsidRPr="00E4109E">
        <w:rPr>
          <w:rFonts w:ascii="Times New Roman" w:hAnsi="Times New Roman" w:cs="Times New Roman"/>
          <w:sz w:val="52"/>
          <w:szCs w:val="52"/>
        </w:rPr>
        <w:t xml:space="preserve">возможность получения </w:t>
      </w:r>
      <w:r w:rsidR="00B46BCD" w:rsidRPr="00E4109E">
        <w:rPr>
          <w:rFonts w:ascii="Times New Roman" w:hAnsi="Times New Roman" w:cs="Times New Roman"/>
          <w:sz w:val="52"/>
          <w:szCs w:val="52"/>
        </w:rPr>
        <w:t xml:space="preserve"> через МФЦ </w:t>
      </w:r>
      <w:r w:rsidR="00BC33EC" w:rsidRPr="00E4109E">
        <w:rPr>
          <w:rFonts w:ascii="Times New Roman" w:hAnsi="Times New Roman" w:cs="Times New Roman"/>
          <w:sz w:val="52"/>
          <w:szCs w:val="52"/>
        </w:rPr>
        <w:t>услуг Челябинского регионального отделения Фонда социального страхования РФ и Федеральной налого</w:t>
      </w:r>
      <w:r w:rsidR="00B46BCD" w:rsidRPr="00E4109E">
        <w:rPr>
          <w:rFonts w:ascii="Times New Roman" w:hAnsi="Times New Roman" w:cs="Times New Roman"/>
          <w:sz w:val="52"/>
          <w:szCs w:val="52"/>
        </w:rPr>
        <w:t>вой службы Челябинской области</w:t>
      </w:r>
      <w:r w:rsidR="00BC33EC" w:rsidRPr="00E4109E">
        <w:rPr>
          <w:rFonts w:ascii="Times New Roman" w:hAnsi="Times New Roman" w:cs="Times New Roman"/>
          <w:sz w:val="52"/>
          <w:szCs w:val="52"/>
        </w:rPr>
        <w:t>; прием заявлений о включении избирателей по месту нахождения во время выборов.</w:t>
      </w:r>
    </w:p>
    <w:p w:rsidR="00BD496C" w:rsidRDefault="00BC33EC" w:rsidP="00CD4C8E">
      <w:pPr>
        <w:pStyle w:val="a3"/>
        <w:tabs>
          <w:tab w:val="left" w:pos="1418"/>
        </w:tabs>
        <w:spacing w:after="0" w:line="264" w:lineRule="auto"/>
        <w:ind w:left="0" w:firstLine="709"/>
        <w:jc w:val="both"/>
        <w:rPr>
          <w:rFonts w:ascii="Times New Roman" w:hAnsi="Times New Roman" w:cs="Times New Roman"/>
          <w:sz w:val="52"/>
          <w:szCs w:val="52"/>
        </w:rPr>
      </w:pPr>
      <w:r w:rsidRPr="00E4109E">
        <w:rPr>
          <w:rFonts w:ascii="Times New Roman" w:hAnsi="Times New Roman" w:cs="Times New Roman"/>
          <w:sz w:val="52"/>
          <w:szCs w:val="52"/>
        </w:rPr>
        <w:t>Всего  обращений по приему и выдачи документов за отчетный период 25224 шт. Сумма го</w:t>
      </w:r>
      <w:r w:rsidR="00B46BCD" w:rsidRPr="00E4109E">
        <w:rPr>
          <w:rFonts w:ascii="Times New Roman" w:hAnsi="Times New Roman" w:cs="Times New Roman"/>
          <w:sz w:val="52"/>
          <w:szCs w:val="52"/>
        </w:rPr>
        <w:t xml:space="preserve">спошлины, поступившей от оказания услуг через МФЦ, </w:t>
      </w:r>
      <w:r w:rsidRPr="00E4109E">
        <w:rPr>
          <w:rFonts w:ascii="Times New Roman" w:hAnsi="Times New Roman" w:cs="Times New Roman"/>
          <w:sz w:val="52"/>
          <w:szCs w:val="52"/>
        </w:rPr>
        <w:t>2256,0 тыс. руб.</w:t>
      </w:r>
    </w:p>
    <w:p w:rsidR="00BD496C" w:rsidRDefault="00BD496C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br w:type="page"/>
      </w:r>
    </w:p>
    <w:p w:rsidR="00AF10C0" w:rsidRDefault="00B46BCD" w:rsidP="00CD4C8E">
      <w:pPr>
        <w:pStyle w:val="a3"/>
        <w:tabs>
          <w:tab w:val="left" w:pos="1418"/>
        </w:tabs>
        <w:spacing w:after="0" w:line="264" w:lineRule="auto"/>
        <w:ind w:left="0" w:firstLine="709"/>
        <w:jc w:val="both"/>
        <w:rPr>
          <w:rFonts w:ascii="Times New Roman" w:hAnsi="Times New Roman" w:cs="Times New Roman"/>
          <w:sz w:val="52"/>
          <w:szCs w:val="52"/>
        </w:rPr>
      </w:pPr>
      <w:r w:rsidRPr="00E4109E">
        <w:rPr>
          <w:rFonts w:ascii="Times New Roman" w:hAnsi="Times New Roman" w:cs="Times New Roman"/>
          <w:sz w:val="52"/>
          <w:szCs w:val="52"/>
        </w:rPr>
        <w:lastRenderedPageBreak/>
        <w:t xml:space="preserve">Среднее время ожидания в очереди заявителей  - 3,05 мин. </w:t>
      </w:r>
    </w:p>
    <w:p w:rsidR="00B46BCD" w:rsidRPr="00E4109E" w:rsidRDefault="00B46BCD" w:rsidP="0080515C">
      <w:pPr>
        <w:pStyle w:val="a3"/>
        <w:tabs>
          <w:tab w:val="left" w:pos="1418"/>
        </w:tabs>
        <w:spacing w:after="0"/>
        <w:ind w:left="0" w:firstLine="709"/>
        <w:jc w:val="both"/>
        <w:rPr>
          <w:rFonts w:ascii="Times New Roman" w:hAnsi="Times New Roman" w:cs="Times New Roman"/>
          <w:sz w:val="52"/>
          <w:szCs w:val="52"/>
        </w:rPr>
      </w:pPr>
      <w:r w:rsidRPr="00E4109E">
        <w:rPr>
          <w:rFonts w:ascii="Times New Roman" w:hAnsi="Times New Roman" w:cs="Times New Roman"/>
          <w:sz w:val="52"/>
          <w:szCs w:val="52"/>
        </w:rPr>
        <w:t>Среднее время  обслуживания заявителя  - 10,4 мин.</w:t>
      </w:r>
    </w:p>
    <w:p w:rsidR="00B46BCD" w:rsidRPr="00E4109E" w:rsidRDefault="00B46BCD" w:rsidP="0080515C">
      <w:pPr>
        <w:pStyle w:val="a3"/>
        <w:tabs>
          <w:tab w:val="left" w:pos="1418"/>
        </w:tabs>
        <w:spacing w:after="0"/>
        <w:ind w:left="0" w:firstLine="709"/>
        <w:jc w:val="both"/>
        <w:rPr>
          <w:rFonts w:ascii="Times New Roman" w:hAnsi="Times New Roman" w:cs="Times New Roman"/>
          <w:sz w:val="52"/>
          <w:szCs w:val="52"/>
        </w:rPr>
      </w:pPr>
      <w:r w:rsidRPr="00E4109E">
        <w:rPr>
          <w:rFonts w:ascii="Times New Roman" w:hAnsi="Times New Roman" w:cs="Times New Roman"/>
          <w:sz w:val="52"/>
          <w:szCs w:val="52"/>
        </w:rPr>
        <w:t>Средний бал удовлетворенности  качеством предоставления услуги – 4,99 (по 5-ти бальной шкале).</w:t>
      </w:r>
    </w:p>
    <w:p w:rsidR="00BC33EC" w:rsidRPr="00E4109E" w:rsidRDefault="00BC33EC" w:rsidP="0080515C">
      <w:pPr>
        <w:pStyle w:val="a3"/>
        <w:tabs>
          <w:tab w:val="left" w:pos="1418"/>
        </w:tabs>
        <w:spacing w:after="0"/>
        <w:ind w:left="0" w:firstLine="709"/>
        <w:jc w:val="both"/>
        <w:rPr>
          <w:rFonts w:ascii="Times New Roman" w:hAnsi="Times New Roman" w:cs="Times New Roman"/>
          <w:sz w:val="52"/>
          <w:szCs w:val="52"/>
        </w:rPr>
      </w:pPr>
      <w:r w:rsidRPr="00E4109E">
        <w:rPr>
          <w:rFonts w:ascii="Times New Roman" w:hAnsi="Times New Roman" w:cs="Times New Roman"/>
          <w:sz w:val="52"/>
          <w:szCs w:val="52"/>
        </w:rPr>
        <w:t>В 2019 году Еткульский район совершил переход с аналогового телевидения на цифровое, все сельские поселения находятся в зоне покрытия цифрового вещания. 30 волонтеров помогали настроить оборудование для качественной работы телевидения</w:t>
      </w:r>
      <w:r w:rsidR="005C25A8" w:rsidRPr="00E4109E">
        <w:rPr>
          <w:rFonts w:ascii="Times New Roman" w:hAnsi="Times New Roman" w:cs="Times New Roman"/>
          <w:sz w:val="52"/>
          <w:szCs w:val="52"/>
        </w:rPr>
        <w:t>,</w:t>
      </w:r>
      <w:r w:rsidRPr="00E4109E">
        <w:rPr>
          <w:rFonts w:ascii="Times New Roman" w:hAnsi="Times New Roman" w:cs="Times New Roman"/>
          <w:sz w:val="52"/>
          <w:szCs w:val="52"/>
        </w:rPr>
        <w:t xml:space="preserve"> волонтерами района отработанно 117 заявок.</w:t>
      </w:r>
    </w:p>
    <w:p w:rsidR="00AF10C0" w:rsidRDefault="00BC33EC" w:rsidP="00AF10C0">
      <w:pPr>
        <w:pStyle w:val="a3"/>
        <w:tabs>
          <w:tab w:val="left" w:pos="1418"/>
        </w:tabs>
        <w:spacing w:after="0"/>
        <w:ind w:left="0" w:firstLine="709"/>
        <w:jc w:val="both"/>
        <w:rPr>
          <w:rFonts w:ascii="Times New Roman" w:hAnsi="Times New Roman" w:cs="Times New Roman"/>
          <w:sz w:val="52"/>
          <w:szCs w:val="52"/>
        </w:rPr>
      </w:pPr>
      <w:r w:rsidRPr="00E4109E">
        <w:rPr>
          <w:rFonts w:ascii="Times New Roman" w:hAnsi="Times New Roman" w:cs="Times New Roman"/>
          <w:sz w:val="52"/>
          <w:szCs w:val="52"/>
        </w:rPr>
        <w:t>К высокоскоростному интернету в районе подключено 6 администраций сельских поселений и 7 образовательных организаций. В планах на 2020 год увеличить скорость и качество сигнала сети интернет ещё в 4 администрациях сельских поселений и 7 образовательных организациях.</w:t>
      </w:r>
      <w:r w:rsidR="00AF10C0">
        <w:rPr>
          <w:rFonts w:ascii="Times New Roman" w:hAnsi="Times New Roman" w:cs="Times New Roman"/>
          <w:sz w:val="52"/>
          <w:szCs w:val="52"/>
        </w:rPr>
        <w:br w:type="page"/>
      </w:r>
    </w:p>
    <w:p w:rsidR="00BC33EC" w:rsidRPr="00E4109E" w:rsidRDefault="00BC33EC" w:rsidP="0080515C">
      <w:pPr>
        <w:pStyle w:val="a3"/>
        <w:numPr>
          <w:ilvl w:val="0"/>
          <w:numId w:val="5"/>
        </w:numPr>
        <w:tabs>
          <w:tab w:val="left" w:pos="1418"/>
        </w:tabs>
        <w:spacing w:after="0"/>
        <w:ind w:left="0" w:firstLine="709"/>
        <w:jc w:val="both"/>
        <w:rPr>
          <w:rFonts w:ascii="Times New Roman" w:hAnsi="Times New Roman" w:cs="Times New Roman"/>
          <w:b/>
          <w:sz w:val="52"/>
          <w:szCs w:val="52"/>
        </w:rPr>
      </w:pPr>
      <w:r w:rsidRPr="00E4109E">
        <w:rPr>
          <w:rFonts w:ascii="Times New Roman" w:hAnsi="Times New Roman" w:cs="Times New Roman"/>
          <w:b/>
          <w:sz w:val="52"/>
          <w:szCs w:val="52"/>
        </w:rPr>
        <w:lastRenderedPageBreak/>
        <w:t>Работа с населением</w:t>
      </w:r>
    </w:p>
    <w:p w:rsidR="00BC33EC" w:rsidRPr="00E4109E" w:rsidRDefault="00BC33EC" w:rsidP="0080515C">
      <w:pPr>
        <w:tabs>
          <w:tab w:val="left" w:pos="1418"/>
        </w:tabs>
        <w:spacing w:after="0"/>
        <w:ind w:firstLine="709"/>
        <w:jc w:val="both"/>
        <w:rPr>
          <w:rFonts w:ascii="Times New Roman" w:hAnsi="Times New Roman" w:cs="Times New Roman"/>
          <w:sz w:val="52"/>
          <w:szCs w:val="52"/>
        </w:rPr>
      </w:pPr>
      <w:r w:rsidRPr="00E4109E">
        <w:rPr>
          <w:rFonts w:ascii="Times New Roman" w:hAnsi="Times New Roman" w:cs="Times New Roman"/>
          <w:sz w:val="52"/>
          <w:szCs w:val="52"/>
        </w:rPr>
        <w:t xml:space="preserve">Одной из важных функций главы </w:t>
      </w:r>
      <w:r w:rsidR="00A95C74" w:rsidRPr="00E4109E">
        <w:rPr>
          <w:rFonts w:ascii="Times New Roman" w:hAnsi="Times New Roman" w:cs="Times New Roman"/>
          <w:sz w:val="52"/>
          <w:szCs w:val="52"/>
        </w:rPr>
        <w:t xml:space="preserve"> и </w:t>
      </w:r>
      <w:r w:rsidRPr="00E4109E">
        <w:rPr>
          <w:rFonts w:ascii="Times New Roman" w:hAnsi="Times New Roman" w:cs="Times New Roman"/>
          <w:sz w:val="52"/>
          <w:szCs w:val="52"/>
        </w:rPr>
        <w:t>администрации района является непосредственная работа с населением, которая строится по принципу информационной открытости власти.</w:t>
      </w:r>
      <w:r w:rsidR="003467EF" w:rsidRPr="00E4109E">
        <w:rPr>
          <w:rFonts w:ascii="Times New Roman" w:hAnsi="Times New Roman" w:cs="Times New Roman"/>
          <w:sz w:val="52"/>
          <w:szCs w:val="52"/>
        </w:rPr>
        <w:t xml:space="preserve"> </w:t>
      </w:r>
      <w:r w:rsidRPr="00E4109E">
        <w:rPr>
          <w:rFonts w:ascii="Times New Roman" w:hAnsi="Times New Roman" w:cs="Times New Roman"/>
          <w:sz w:val="52"/>
          <w:szCs w:val="52"/>
        </w:rPr>
        <w:t xml:space="preserve"> </w:t>
      </w:r>
      <w:r w:rsidR="003467EF" w:rsidRPr="00E4109E">
        <w:rPr>
          <w:rFonts w:ascii="Times New Roman" w:hAnsi="Times New Roman" w:cs="Times New Roman"/>
          <w:sz w:val="52"/>
          <w:szCs w:val="52"/>
        </w:rPr>
        <w:t xml:space="preserve">В </w:t>
      </w:r>
      <w:r w:rsidRPr="00E4109E">
        <w:rPr>
          <w:rFonts w:ascii="Times New Roman" w:hAnsi="Times New Roman" w:cs="Times New Roman"/>
          <w:sz w:val="52"/>
          <w:szCs w:val="52"/>
        </w:rPr>
        <w:t xml:space="preserve"> 2019 году проведе</w:t>
      </w:r>
      <w:r w:rsidR="003467EF" w:rsidRPr="00E4109E">
        <w:rPr>
          <w:rFonts w:ascii="Times New Roman" w:hAnsi="Times New Roman" w:cs="Times New Roman"/>
          <w:sz w:val="52"/>
          <w:szCs w:val="52"/>
        </w:rPr>
        <w:t>ны</w:t>
      </w:r>
      <w:r w:rsidRPr="00E4109E">
        <w:rPr>
          <w:rFonts w:ascii="Times New Roman" w:hAnsi="Times New Roman" w:cs="Times New Roman"/>
          <w:sz w:val="52"/>
          <w:szCs w:val="52"/>
        </w:rPr>
        <w:t xml:space="preserve"> рабочи</w:t>
      </w:r>
      <w:r w:rsidR="003467EF" w:rsidRPr="00E4109E">
        <w:rPr>
          <w:rFonts w:ascii="Times New Roman" w:hAnsi="Times New Roman" w:cs="Times New Roman"/>
          <w:sz w:val="52"/>
          <w:szCs w:val="52"/>
        </w:rPr>
        <w:t xml:space="preserve">е поездки, встречи и </w:t>
      </w:r>
      <w:r w:rsidRPr="00E4109E">
        <w:rPr>
          <w:rFonts w:ascii="Times New Roman" w:hAnsi="Times New Roman" w:cs="Times New Roman"/>
          <w:sz w:val="52"/>
          <w:szCs w:val="52"/>
        </w:rPr>
        <w:t>со</w:t>
      </w:r>
      <w:r w:rsidR="003467EF" w:rsidRPr="00E4109E">
        <w:rPr>
          <w:rFonts w:ascii="Times New Roman" w:hAnsi="Times New Roman" w:cs="Times New Roman"/>
          <w:sz w:val="52"/>
          <w:szCs w:val="52"/>
        </w:rPr>
        <w:t>брания с жителями райо</w:t>
      </w:r>
      <w:r w:rsidRPr="00E4109E">
        <w:rPr>
          <w:rFonts w:ascii="Times New Roman" w:hAnsi="Times New Roman" w:cs="Times New Roman"/>
          <w:sz w:val="52"/>
          <w:szCs w:val="52"/>
        </w:rPr>
        <w:t xml:space="preserve">на. </w:t>
      </w:r>
      <w:r w:rsidR="003467EF" w:rsidRPr="00E4109E">
        <w:rPr>
          <w:rFonts w:ascii="Times New Roman" w:hAnsi="Times New Roman" w:cs="Times New Roman"/>
          <w:sz w:val="52"/>
          <w:szCs w:val="52"/>
        </w:rPr>
        <w:t>В</w:t>
      </w:r>
      <w:r w:rsidRPr="00E4109E">
        <w:rPr>
          <w:rFonts w:ascii="Times New Roman" w:hAnsi="Times New Roman" w:cs="Times New Roman"/>
          <w:sz w:val="52"/>
          <w:szCs w:val="52"/>
        </w:rPr>
        <w:t>елась работа с обращениями граждан.</w:t>
      </w:r>
      <w:r w:rsidR="003F0817" w:rsidRPr="00E4109E">
        <w:rPr>
          <w:rFonts w:ascii="Times New Roman" w:hAnsi="Times New Roman" w:cs="Times New Roman"/>
          <w:sz w:val="52"/>
          <w:szCs w:val="52"/>
        </w:rPr>
        <w:t xml:space="preserve"> </w:t>
      </w:r>
      <w:r w:rsidRPr="00E4109E">
        <w:rPr>
          <w:rFonts w:ascii="Times New Roman" w:hAnsi="Times New Roman" w:cs="Times New Roman"/>
          <w:sz w:val="52"/>
          <w:szCs w:val="52"/>
        </w:rPr>
        <w:t>За отчетный период</w:t>
      </w:r>
      <w:r w:rsidR="003467EF" w:rsidRPr="00E4109E">
        <w:rPr>
          <w:rFonts w:ascii="Times New Roman" w:hAnsi="Times New Roman" w:cs="Times New Roman"/>
          <w:sz w:val="52"/>
          <w:szCs w:val="52"/>
        </w:rPr>
        <w:t xml:space="preserve"> в администрацию района </w:t>
      </w:r>
      <w:r w:rsidR="003F0817" w:rsidRPr="00E4109E">
        <w:rPr>
          <w:rFonts w:ascii="Times New Roman" w:hAnsi="Times New Roman" w:cs="Times New Roman"/>
          <w:sz w:val="52"/>
          <w:szCs w:val="52"/>
        </w:rPr>
        <w:t xml:space="preserve">поступило </w:t>
      </w:r>
      <w:r w:rsidR="003467EF" w:rsidRPr="00E4109E">
        <w:rPr>
          <w:rFonts w:ascii="Times New Roman" w:hAnsi="Times New Roman" w:cs="Times New Roman"/>
          <w:sz w:val="52"/>
          <w:szCs w:val="52"/>
        </w:rPr>
        <w:t xml:space="preserve">362 </w:t>
      </w:r>
      <w:r w:rsidRPr="00E4109E">
        <w:rPr>
          <w:rFonts w:ascii="Times New Roman" w:hAnsi="Times New Roman" w:cs="Times New Roman"/>
          <w:sz w:val="52"/>
          <w:szCs w:val="52"/>
        </w:rPr>
        <w:t>обращени</w:t>
      </w:r>
      <w:r w:rsidR="003F0817" w:rsidRPr="00E4109E">
        <w:rPr>
          <w:rFonts w:ascii="Times New Roman" w:hAnsi="Times New Roman" w:cs="Times New Roman"/>
          <w:sz w:val="52"/>
          <w:szCs w:val="52"/>
        </w:rPr>
        <w:t xml:space="preserve">я, </w:t>
      </w:r>
      <w:r w:rsidR="003467EF" w:rsidRPr="00E4109E">
        <w:rPr>
          <w:rFonts w:ascii="Times New Roman" w:hAnsi="Times New Roman" w:cs="Times New Roman"/>
          <w:sz w:val="52"/>
          <w:szCs w:val="52"/>
        </w:rPr>
        <w:t xml:space="preserve"> </w:t>
      </w:r>
      <w:r w:rsidRPr="00E4109E">
        <w:rPr>
          <w:rFonts w:ascii="Times New Roman" w:hAnsi="Times New Roman" w:cs="Times New Roman"/>
          <w:sz w:val="52"/>
          <w:szCs w:val="52"/>
        </w:rPr>
        <w:t xml:space="preserve"> </w:t>
      </w:r>
      <w:r w:rsidR="003F0817" w:rsidRPr="00E4109E">
        <w:rPr>
          <w:rFonts w:ascii="Times New Roman" w:hAnsi="Times New Roman" w:cs="Times New Roman"/>
          <w:sz w:val="52"/>
          <w:szCs w:val="52"/>
        </w:rPr>
        <w:t>в</w:t>
      </w:r>
      <w:r w:rsidR="003467EF" w:rsidRPr="00E4109E">
        <w:rPr>
          <w:rFonts w:ascii="Times New Roman" w:hAnsi="Times New Roman" w:cs="Times New Roman"/>
          <w:sz w:val="52"/>
          <w:szCs w:val="52"/>
        </w:rPr>
        <w:t xml:space="preserve">се </w:t>
      </w:r>
      <w:r w:rsidR="003F0817" w:rsidRPr="00E4109E">
        <w:rPr>
          <w:rFonts w:ascii="Times New Roman" w:hAnsi="Times New Roman" w:cs="Times New Roman"/>
          <w:sz w:val="52"/>
          <w:szCs w:val="52"/>
        </w:rPr>
        <w:t xml:space="preserve">они </w:t>
      </w:r>
      <w:r w:rsidR="0047163C" w:rsidRPr="00E4109E">
        <w:rPr>
          <w:rFonts w:ascii="Times New Roman" w:hAnsi="Times New Roman" w:cs="Times New Roman"/>
          <w:sz w:val="52"/>
          <w:szCs w:val="52"/>
        </w:rPr>
        <w:t>рассмотрены,</w:t>
      </w:r>
      <w:r w:rsidR="003467EF" w:rsidRPr="00E4109E">
        <w:rPr>
          <w:rFonts w:ascii="Times New Roman" w:hAnsi="Times New Roman" w:cs="Times New Roman"/>
          <w:sz w:val="52"/>
          <w:szCs w:val="52"/>
        </w:rPr>
        <w:t xml:space="preserve"> </w:t>
      </w:r>
      <w:r w:rsidRPr="00E4109E">
        <w:rPr>
          <w:rFonts w:ascii="Times New Roman" w:hAnsi="Times New Roman" w:cs="Times New Roman"/>
          <w:sz w:val="52"/>
          <w:szCs w:val="52"/>
        </w:rPr>
        <w:t>даны</w:t>
      </w:r>
      <w:r w:rsidR="003F0817" w:rsidRPr="00E4109E">
        <w:rPr>
          <w:rFonts w:ascii="Times New Roman" w:hAnsi="Times New Roman" w:cs="Times New Roman"/>
          <w:sz w:val="52"/>
          <w:szCs w:val="52"/>
        </w:rPr>
        <w:t xml:space="preserve"> </w:t>
      </w:r>
      <w:r w:rsidR="003467EF" w:rsidRPr="00E4109E">
        <w:rPr>
          <w:rFonts w:ascii="Times New Roman" w:hAnsi="Times New Roman" w:cs="Times New Roman"/>
          <w:sz w:val="52"/>
          <w:szCs w:val="52"/>
        </w:rPr>
        <w:t>ответы</w:t>
      </w:r>
      <w:r w:rsidRPr="00E4109E">
        <w:rPr>
          <w:rFonts w:ascii="Times New Roman" w:hAnsi="Times New Roman" w:cs="Times New Roman"/>
          <w:sz w:val="52"/>
          <w:szCs w:val="52"/>
        </w:rPr>
        <w:t>.</w:t>
      </w:r>
    </w:p>
    <w:p w:rsidR="00AF10C0" w:rsidRDefault="003F0817" w:rsidP="00AF10C0">
      <w:pPr>
        <w:pStyle w:val="a3"/>
        <w:tabs>
          <w:tab w:val="left" w:pos="1418"/>
        </w:tabs>
        <w:spacing w:after="0"/>
        <w:ind w:left="0" w:firstLine="709"/>
        <w:jc w:val="both"/>
        <w:rPr>
          <w:rFonts w:ascii="Times New Roman" w:hAnsi="Times New Roman" w:cs="Times New Roman"/>
          <w:sz w:val="52"/>
          <w:szCs w:val="52"/>
        </w:rPr>
      </w:pPr>
      <w:r w:rsidRPr="00E4109E">
        <w:rPr>
          <w:rFonts w:ascii="Times New Roman" w:hAnsi="Times New Roman" w:cs="Times New Roman"/>
          <w:sz w:val="52"/>
          <w:szCs w:val="52"/>
        </w:rPr>
        <w:t xml:space="preserve">В </w:t>
      </w:r>
      <w:r w:rsidR="00BC33EC" w:rsidRPr="00E4109E">
        <w:rPr>
          <w:rFonts w:ascii="Times New Roman" w:hAnsi="Times New Roman" w:cs="Times New Roman"/>
          <w:sz w:val="52"/>
          <w:szCs w:val="52"/>
        </w:rPr>
        <w:t xml:space="preserve">36 населенных пунктах </w:t>
      </w:r>
      <w:r w:rsidRPr="00E4109E">
        <w:rPr>
          <w:rFonts w:ascii="Times New Roman" w:hAnsi="Times New Roman" w:cs="Times New Roman"/>
          <w:sz w:val="52"/>
          <w:szCs w:val="52"/>
        </w:rPr>
        <w:t xml:space="preserve">в феврале-марте 2019 года </w:t>
      </w:r>
      <w:r w:rsidR="00BC33EC" w:rsidRPr="00E4109E">
        <w:rPr>
          <w:rFonts w:ascii="Times New Roman" w:hAnsi="Times New Roman" w:cs="Times New Roman"/>
          <w:sz w:val="52"/>
          <w:szCs w:val="52"/>
        </w:rPr>
        <w:t>проведены собрания граждан. На них присутствовали главы сельских поселений, предс</w:t>
      </w:r>
      <w:r w:rsidRPr="00E4109E">
        <w:rPr>
          <w:rFonts w:ascii="Times New Roman" w:hAnsi="Times New Roman" w:cs="Times New Roman"/>
          <w:sz w:val="52"/>
          <w:szCs w:val="52"/>
        </w:rPr>
        <w:t>тавители районной администрации</w:t>
      </w:r>
      <w:r w:rsidR="00BC33EC" w:rsidRPr="00E4109E">
        <w:rPr>
          <w:rFonts w:ascii="Times New Roman" w:hAnsi="Times New Roman" w:cs="Times New Roman"/>
          <w:sz w:val="52"/>
          <w:szCs w:val="52"/>
        </w:rPr>
        <w:t>. На таких встречах у жителей есть возможность обратиться к</w:t>
      </w:r>
      <w:r w:rsidRPr="00E4109E">
        <w:rPr>
          <w:rFonts w:ascii="Times New Roman" w:hAnsi="Times New Roman" w:cs="Times New Roman"/>
          <w:sz w:val="52"/>
          <w:szCs w:val="52"/>
        </w:rPr>
        <w:t xml:space="preserve"> руководителям</w:t>
      </w:r>
      <w:r w:rsidR="00BC33EC" w:rsidRPr="00E4109E">
        <w:rPr>
          <w:rFonts w:ascii="Times New Roman" w:hAnsi="Times New Roman" w:cs="Times New Roman"/>
          <w:sz w:val="52"/>
          <w:szCs w:val="52"/>
        </w:rPr>
        <w:t>, задать вопросы и получить ответы.</w:t>
      </w:r>
      <w:r w:rsidR="00AF10C0">
        <w:rPr>
          <w:rFonts w:ascii="Times New Roman" w:hAnsi="Times New Roman" w:cs="Times New Roman"/>
          <w:sz w:val="52"/>
          <w:szCs w:val="52"/>
        </w:rPr>
        <w:br w:type="page"/>
      </w:r>
    </w:p>
    <w:p w:rsidR="003F0817" w:rsidRPr="00E4109E" w:rsidRDefault="009C238A" w:rsidP="0080515C">
      <w:pPr>
        <w:pStyle w:val="a3"/>
        <w:tabs>
          <w:tab w:val="left" w:pos="1418"/>
        </w:tabs>
        <w:spacing w:after="0"/>
        <w:ind w:left="0" w:firstLine="709"/>
        <w:jc w:val="both"/>
        <w:rPr>
          <w:rFonts w:ascii="Times New Roman" w:hAnsi="Times New Roman" w:cs="Times New Roman"/>
          <w:sz w:val="52"/>
          <w:szCs w:val="52"/>
        </w:rPr>
      </w:pPr>
      <w:r w:rsidRPr="00E4109E">
        <w:rPr>
          <w:rFonts w:ascii="Times New Roman" w:hAnsi="Times New Roman" w:cs="Times New Roman"/>
          <w:sz w:val="52"/>
          <w:szCs w:val="52"/>
        </w:rPr>
        <w:lastRenderedPageBreak/>
        <w:t xml:space="preserve">Самой многочисленной </w:t>
      </w:r>
      <w:r w:rsidR="00BC33EC" w:rsidRPr="00E4109E">
        <w:rPr>
          <w:rFonts w:ascii="Times New Roman" w:hAnsi="Times New Roman" w:cs="Times New Roman"/>
          <w:sz w:val="52"/>
          <w:szCs w:val="52"/>
        </w:rPr>
        <w:t xml:space="preserve">общественной организацией, действующей на территории района, является Общественная организация ветеранов (пенсионеров) войны, труда, Вооруженных сил и правоохранительных органов Еткульского муниципального района, которая объединяет 40 ветеранских организаций и насчитывает 8075 человек. </w:t>
      </w:r>
    </w:p>
    <w:p w:rsidR="00BC33EC" w:rsidRPr="00E4109E" w:rsidRDefault="00BC33EC" w:rsidP="0080515C">
      <w:pPr>
        <w:pStyle w:val="a3"/>
        <w:tabs>
          <w:tab w:val="left" w:pos="1418"/>
        </w:tabs>
        <w:spacing w:after="0"/>
        <w:ind w:left="0" w:firstLine="709"/>
        <w:jc w:val="both"/>
        <w:rPr>
          <w:rFonts w:ascii="Times New Roman" w:hAnsi="Times New Roman" w:cs="Times New Roman"/>
          <w:sz w:val="52"/>
          <w:szCs w:val="52"/>
        </w:rPr>
      </w:pPr>
      <w:r w:rsidRPr="00E4109E">
        <w:rPr>
          <w:rFonts w:ascii="Times New Roman" w:hAnsi="Times New Roman" w:cs="Times New Roman"/>
          <w:sz w:val="52"/>
          <w:szCs w:val="52"/>
        </w:rPr>
        <w:t>Ветераны принимают самое активное участие в жизни района и своих поселений. Учувствуют в спортивных мероприятиях: по скандинавской ходьбе; по русским шашкам; в лыжных гонках. Также принимают участие в конкурсах, смотрах, фестивалях.</w:t>
      </w:r>
    </w:p>
    <w:p w:rsidR="00AF10C0" w:rsidRDefault="00BC33EC" w:rsidP="0080515C">
      <w:pPr>
        <w:pStyle w:val="a3"/>
        <w:tabs>
          <w:tab w:val="left" w:pos="1418"/>
        </w:tabs>
        <w:spacing w:after="0"/>
        <w:ind w:left="0" w:firstLine="709"/>
        <w:jc w:val="both"/>
        <w:rPr>
          <w:rFonts w:ascii="Times New Roman" w:hAnsi="Times New Roman" w:cs="Times New Roman"/>
          <w:sz w:val="52"/>
          <w:szCs w:val="52"/>
        </w:rPr>
      </w:pPr>
      <w:r w:rsidRPr="00E4109E">
        <w:rPr>
          <w:rFonts w:ascii="Times New Roman" w:hAnsi="Times New Roman" w:cs="Times New Roman"/>
          <w:sz w:val="52"/>
          <w:szCs w:val="52"/>
        </w:rPr>
        <w:t xml:space="preserve">Продолжает вносить свой вклад в общественную жизнь </w:t>
      </w:r>
      <w:r w:rsidR="009C238A" w:rsidRPr="00E4109E">
        <w:rPr>
          <w:rFonts w:ascii="Times New Roman" w:hAnsi="Times New Roman" w:cs="Times New Roman"/>
          <w:sz w:val="52"/>
          <w:szCs w:val="52"/>
        </w:rPr>
        <w:t xml:space="preserve">и </w:t>
      </w:r>
      <w:proofErr w:type="spellStart"/>
      <w:r w:rsidRPr="00E4109E">
        <w:rPr>
          <w:rFonts w:ascii="Times New Roman" w:hAnsi="Times New Roman" w:cs="Times New Roman"/>
          <w:sz w:val="52"/>
          <w:szCs w:val="52"/>
        </w:rPr>
        <w:t>Еткульская</w:t>
      </w:r>
      <w:proofErr w:type="spellEnd"/>
      <w:r w:rsidRPr="00E4109E">
        <w:rPr>
          <w:rFonts w:ascii="Times New Roman" w:hAnsi="Times New Roman" w:cs="Times New Roman"/>
          <w:sz w:val="52"/>
          <w:szCs w:val="52"/>
        </w:rPr>
        <w:t xml:space="preserve"> районная организация Всероссийского общества инвалидов, которая регулярно проводит спортивные и праздничные мероприятия, встречи и конкурсы.</w:t>
      </w:r>
    </w:p>
    <w:p w:rsidR="00AF10C0" w:rsidRDefault="00AF10C0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br w:type="page"/>
      </w:r>
    </w:p>
    <w:p w:rsidR="003F0817" w:rsidRPr="00E4109E" w:rsidRDefault="003F0817" w:rsidP="0080515C">
      <w:pPr>
        <w:pStyle w:val="a3"/>
        <w:tabs>
          <w:tab w:val="left" w:pos="1418"/>
        </w:tabs>
        <w:spacing w:after="0"/>
        <w:ind w:left="0" w:firstLine="709"/>
        <w:jc w:val="both"/>
        <w:rPr>
          <w:rFonts w:ascii="Times New Roman" w:hAnsi="Times New Roman" w:cs="Times New Roman"/>
          <w:sz w:val="52"/>
          <w:szCs w:val="52"/>
        </w:rPr>
      </w:pPr>
      <w:r w:rsidRPr="00E4109E">
        <w:rPr>
          <w:rFonts w:ascii="Times New Roman" w:hAnsi="Times New Roman" w:cs="Times New Roman"/>
          <w:sz w:val="52"/>
          <w:szCs w:val="52"/>
        </w:rPr>
        <w:lastRenderedPageBreak/>
        <w:t>Еще одной организацией, осуществляющей деятельность на территории района</w:t>
      </w:r>
      <w:r w:rsidR="00496C72" w:rsidRPr="00E4109E">
        <w:rPr>
          <w:rFonts w:ascii="Times New Roman" w:hAnsi="Times New Roman" w:cs="Times New Roman"/>
          <w:sz w:val="52"/>
          <w:szCs w:val="52"/>
        </w:rPr>
        <w:t>,</w:t>
      </w:r>
      <w:r w:rsidRPr="00E4109E">
        <w:rPr>
          <w:rFonts w:ascii="Times New Roman" w:hAnsi="Times New Roman" w:cs="Times New Roman"/>
          <w:sz w:val="52"/>
          <w:szCs w:val="52"/>
        </w:rPr>
        <w:t xml:space="preserve"> является молодежный совет «Еткуль – территория молодости»</w:t>
      </w:r>
      <w:r w:rsidR="00496C72" w:rsidRPr="00E4109E">
        <w:rPr>
          <w:rFonts w:ascii="Times New Roman" w:hAnsi="Times New Roman" w:cs="Times New Roman"/>
          <w:sz w:val="52"/>
          <w:szCs w:val="52"/>
        </w:rPr>
        <w:t xml:space="preserve">, который активно участвует во </w:t>
      </w:r>
      <w:r w:rsidR="009C238A" w:rsidRPr="00E4109E">
        <w:rPr>
          <w:rFonts w:ascii="Times New Roman" w:hAnsi="Times New Roman" w:cs="Times New Roman"/>
          <w:sz w:val="52"/>
          <w:szCs w:val="52"/>
        </w:rPr>
        <w:t xml:space="preserve">всех </w:t>
      </w:r>
      <w:r w:rsidR="00496C72" w:rsidRPr="00E4109E">
        <w:rPr>
          <w:rFonts w:ascii="Times New Roman" w:hAnsi="Times New Roman" w:cs="Times New Roman"/>
          <w:sz w:val="52"/>
          <w:szCs w:val="52"/>
        </w:rPr>
        <w:t xml:space="preserve">сферах общественной жизни района. </w:t>
      </w:r>
    </w:p>
    <w:p w:rsidR="009C238A" w:rsidRPr="00E4109E" w:rsidRDefault="0047163C" w:rsidP="0080515C">
      <w:pPr>
        <w:pStyle w:val="a3"/>
        <w:tabs>
          <w:tab w:val="left" w:pos="1418"/>
        </w:tabs>
        <w:spacing w:after="0"/>
        <w:ind w:left="0" w:firstLine="709"/>
        <w:jc w:val="both"/>
        <w:rPr>
          <w:rFonts w:ascii="Times New Roman" w:hAnsi="Times New Roman" w:cs="Times New Roman"/>
          <w:sz w:val="52"/>
          <w:szCs w:val="52"/>
        </w:rPr>
      </w:pPr>
      <w:r w:rsidRPr="00E4109E">
        <w:rPr>
          <w:rFonts w:ascii="Times New Roman" w:hAnsi="Times New Roman" w:cs="Times New Roman"/>
          <w:sz w:val="52"/>
          <w:szCs w:val="52"/>
        </w:rPr>
        <w:t>Н</w:t>
      </w:r>
      <w:r w:rsidR="009C238A" w:rsidRPr="00E4109E">
        <w:rPr>
          <w:rFonts w:ascii="Times New Roman" w:hAnsi="Times New Roman" w:cs="Times New Roman"/>
          <w:sz w:val="52"/>
          <w:szCs w:val="52"/>
        </w:rPr>
        <w:t xml:space="preserve">а территории района сформирована  и функционирует Общественная палата. </w:t>
      </w:r>
    </w:p>
    <w:p w:rsidR="008B77E3" w:rsidRPr="00E4109E" w:rsidRDefault="008B77E3" w:rsidP="0080515C">
      <w:pPr>
        <w:pStyle w:val="a3"/>
        <w:tabs>
          <w:tab w:val="left" w:pos="1418"/>
        </w:tabs>
        <w:spacing w:after="0"/>
        <w:ind w:left="0" w:firstLine="709"/>
        <w:jc w:val="both"/>
        <w:rPr>
          <w:rFonts w:ascii="Times New Roman" w:hAnsi="Times New Roman" w:cs="Times New Roman"/>
          <w:sz w:val="52"/>
          <w:szCs w:val="52"/>
        </w:rPr>
      </w:pPr>
    </w:p>
    <w:p w:rsidR="008B77E3" w:rsidRPr="00E4109E" w:rsidRDefault="008B77E3" w:rsidP="0080515C">
      <w:pPr>
        <w:pStyle w:val="a3"/>
        <w:tabs>
          <w:tab w:val="left" w:pos="1418"/>
        </w:tabs>
        <w:spacing w:after="0"/>
        <w:ind w:left="0" w:firstLine="709"/>
        <w:jc w:val="both"/>
        <w:rPr>
          <w:rFonts w:ascii="Times New Roman" w:hAnsi="Times New Roman" w:cs="Times New Roman"/>
          <w:sz w:val="52"/>
          <w:szCs w:val="52"/>
        </w:rPr>
      </w:pPr>
    </w:p>
    <w:p w:rsidR="008B77E3" w:rsidRPr="00E4109E" w:rsidRDefault="008B77E3" w:rsidP="0080515C">
      <w:pPr>
        <w:pStyle w:val="a3"/>
        <w:tabs>
          <w:tab w:val="left" w:pos="1418"/>
        </w:tabs>
        <w:spacing w:after="0"/>
        <w:ind w:left="0" w:firstLine="709"/>
        <w:jc w:val="both"/>
        <w:rPr>
          <w:rFonts w:ascii="Times New Roman" w:hAnsi="Times New Roman" w:cs="Times New Roman"/>
          <w:sz w:val="52"/>
          <w:szCs w:val="52"/>
        </w:rPr>
      </w:pPr>
    </w:p>
    <w:p w:rsidR="00CB2D71" w:rsidRPr="00E4109E" w:rsidRDefault="00CB2D71" w:rsidP="0080515C">
      <w:pPr>
        <w:pStyle w:val="a3"/>
        <w:tabs>
          <w:tab w:val="left" w:pos="1418"/>
        </w:tabs>
        <w:spacing w:after="0"/>
        <w:ind w:left="0" w:firstLine="709"/>
        <w:jc w:val="both"/>
        <w:rPr>
          <w:rFonts w:ascii="Times New Roman" w:hAnsi="Times New Roman" w:cs="Times New Roman"/>
          <w:sz w:val="52"/>
          <w:szCs w:val="52"/>
        </w:rPr>
      </w:pPr>
    </w:p>
    <w:p w:rsidR="008B77E3" w:rsidRPr="00E4109E" w:rsidRDefault="008B77E3" w:rsidP="0080515C">
      <w:pPr>
        <w:pStyle w:val="a3"/>
        <w:tabs>
          <w:tab w:val="left" w:pos="1418"/>
        </w:tabs>
        <w:spacing w:after="0"/>
        <w:ind w:left="0" w:firstLine="709"/>
        <w:jc w:val="both"/>
        <w:rPr>
          <w:rFonts w:ascii="Times New Roman" w:hAnsi="Times New Roman" w:cs="Times New Roman"/>
          <w:sz w:val="52"/>
          <w:szCs w:val="52"/>
        </w:rPr>
      </w:pPr>
    </w:p>
    <w:p w:rsidR="00AF10C0" w:rsidRDefault="00AF10C0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br w:type="page"/>
      </w:r>
    </w:p>
    <w:p w:rsidR="007D53AD" w:rsidRPr="00E4109E" w:rsidRDefault="007D53AD" w:rsidP="007D53AD">
      <w:pPr>
        <w:pStyle w:val="a3"/>
        <w:numPr>
          <w:ilvl w:val="0"/>
          <w:numId w:val="6"/>
        </w:num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E4109E">
        <w:rPr>
          <w:rFonts w:ascii="Times New Roman" w:hAnsi="Times New Roman" w:cs="Times New Roman"/>
          <w:b/>
          <w:sz w:val="52"/>
          <w:szCs w:val="52"/>
        </w:rPr>
        <w:lastRenderedPageBreak/>
        <w:t>Социальная политика</w:t>
      </w:r>
    </w:p>
    <w:p w:rsidR="007D53AD" w:rsidRPr="00E4109E" w:rsidRDefault="007D53AD" w:rsidP="007D53AD">
      <w:pPr>
        <w:pStyle w:val="a3"/>
        <w:ind w:left="1571"/>
        <w:rPr>
          <w:rFonts w:ascii="Times New Roman" w:hAnsi="Times New Roman" w:cs="Times New Roman"/>
          <w:b/>
          <w:sz w:val="52"/>
          <w:szCs w:val="52"/>
        </w:rPr>
      </w:pPr>
    </w:p>
    <w:p w:rsidR="007D53AD" w:rsidRPr="00E4109E" w:rsidRDefault="007D53AD" w:rsidP="007D53AD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52"/>
          <w:szCs w:val="52"/>
        </w:rPr>
      </w:pPr>
      <w:r w:rsidRPr="00E4109E">
        <w:rPr>
          <w:rFonts w:ascii="Times New Roman" w:hAnsi="Times New Roman"/>
          <w:b/>
          <w:bCs/>
          <w:sz w:val="52"/>
          <w:szCs w:val="52"/>
        </w:rPr>
        <w:t>Образование</w:t>
      </w:r>
    </w:p>
    <w:p w:rsidR="007D53AD" w:rsidRPr="00E4109E" w:rsidRDefault="007D53AD" w:rsidP="007D53AD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52"/>
          <w:szCs w:val="52"/>
        </w:rPr>
      </w:pPr>
      <w:r w:rsidRPr="00E4109E">
        <w:rPr>
          <w:rFonts w:ascii="Times New Roman" w:hAnsi="Times New Roman" w:cs="Times New Roman"/>
          <w:sz w:val="52"/>
          <w:szCs w:val="52"/>
        </w:rPr>
        <w:t xml:space="preserve">В 2019 году в Еткульском районе функционировали 34 </w:t>
      </w:r>
      <w:proofErr w:type="gramStart"/>
      <w:r w:rsidRPr="00E4109E">
        <w:rPr>
          <w:rFonts w:ascii="Times New Roman" w:hAnsi="Times New Roman" w:cs="Times New Roman"/>
          <w:sz w:val="52"/>
          <w:szCs w:val="52"/>
        </w:rPr>
        <w:t>образовательных</w:t>
      </w:r>
      <w:proofErr w:type="gramEnd"/>
      <w:r w:rsidRPr="00E4109E">
        <w:rPr>
          <w:rFonts w:ascii="Times New Roman" w:hAnsi="Times New Roman" w:cs="Times New Roman"/>
          <w:sz w:val="52"/>
          <w:szCs w:val="52"/>
        </w:rPr>
        <w:t xml:space="preserve"> учреждения.</w:t>
      </w:r>
    </w:p>
    <w:p w:rsidR="007D53AD" w:rsidRPr="00E4109E" w:rsidRDefault="007D53AD" w:rsidP="007D53AD">
      <w:pPr>
        <w:pStyle w:val="a3"/>
        <w:spacing w:after="0"/>
        <w:ind w:left="0" w:firstLine="851"/>
        <w:jc w:val="both"/>
        <w:rPr>
          <w:rFonts w:ascii="Times New Roman" w:eastAsia="Times New Roman" w:hAnsi="Times New Roman" w:cs="Times New Roman"/>
          <w:sz w:val="52"/>
          <w:szCs w:val="52"/>
        </w:rPr>
      </w:pPr>
      <w:r w:rsidRPr="00E4109E">
        <w:rPr>
          <w:rFonts w:ascii="Times New Roman" w:hAnsi="Times New Roman" w:cs="Times New Roman"/>
          <w:sz w:val="52"/>
          <w:szCs w:val="52"/>
        </w:rPr>
        <w:t>В них трудились 453 педагогических работника и 56 руководителей. В  это число входят</w:t>
      </w:r>
      <w:r w:rsidRPr="00E4109E">
        <w:rPr>
          <w:rFonts w:ascii="Times New Roman" w:eastAsia="Times New Roman" w:hAnsi="Times New Roman" w:cs="Times New Roman"/>
          <w:sz w:val="52"/>
          <w:szCs w:val="52"/>
        </w:rPr>
        <w:t xml:space="preserve"> 20 молодых специалистов со ста</w:t>
      </w:r>
      <w:r w:rsidRPr="00E4109E">
        <w:rPr>
          <w:rFonts w:ascii="Times New Roman" w:hAnsi="Times New Roman" w:cs="Times New Roman"/>
          <w:sz w:val="52"/>
          <w:szCs w:val="52"/>
        </w:rPr>
        <w:t>жем работы не более трёх лет</w:t>
      </w:r>
      <w:r w:rsidRPr="00E4109E">
        <w:rPr>
          <w:rFonts w:ascii="Times New Roman" w:eastAsia="Times New Roman" w:hAnsi="Times New Roman" w:cs="Times New Roman"/>
          <w:sz w:val="52"/>
          <w:szCs w:val="52"/>
        </w:rPr>
        <w:t xml:space="preserve">. </w:t>
      </w:r>
    </w:p>
    <w:p w:rsidR="007D53AD" w:rsidRPr="00E4109E" w:rsidRDefault="007D53AD" w:rsidP="007D53AD">
      <w:pPr>
        <w:pStyle w:val="a3"/>
        <w:spacing w:after="0"/>
        <w:ind w:left="0" w:firstLine="851"/>
        <w:jc w:val="both"/>
        <w:rPr>
          <w:rFonts w:ascii="Times New Roman" w:eastAsia="Times New Roman" w:hAnsi="Times New Roman" w:cs="Times New Roman"/>
          <w:sz w:val="52"/>
          <w:szCs w:val="52"/>
        </w:rPr>
      </w:pPr>
    </w:p>
    <w:p w:rsidR="007D53AD" w:rsidRPr="00E4109E" w:rsidRDefault="007D53AD" w:rsidP="007D53AD">
      <w:pPr>
        <w:pStyle w:val="a3"/>
        <w:spacing w:after="0"/>
        <w:ind w:left="0" w:firstLine="851"/>
        <w:jc w:val="both"/>
        <w:rPr>
          <w:rFonts w:ascii="Times New Roman" w:eastAsia="Calibri" w:hAnsi="Times New Roman" w:cs="Times New Roman"/>
          <w:sz w:val="52"/>
          <w:szCs w:val="52"/>
        </w:rPr>
      </w:pPr>
      <w:r w:rsidRPr="00E4109E">
        <w:rPr>
          <w:rFonts w:ascii="Times New Roman" w:eastAsia="Calibri" w:hAnsi="Times New Roman" w:cs="Times New Roman"/>
          <w:sz w:val="52"/>
          <w:szCs w:val="52"/>
        </w:rPr>
        <w:t>Общая численность воспитанников в дошкольных учреждениях  1429</w:t>
      </w:r>
      <w:r w:rsidRPr="00E4109E">
        <w:rPr>
          <w:rFonts w:ascii="Times New Roman" w:eastAsia="Calibri" w:hAnsi="Times New Roman" w:cs="Times New Roman"/>
          <w:color w:val="FF0000"/>
          <w:sz w:val="52"/>
          <w:szCs w:val="52"/>
        </w:rPr>
        <w:t xml:space="preserve"> </w:t>
      </w:r>
      <w:r w:rsidRPr="00E4109E">
        <w:rPr>
          <w:rFonts w:ascii="Times New Roman" w:eastAsia="Calibri" w:hAnsi="Times New Roman" w:cs="Times New Roman"/>
          <w:sz w:val="52"/>
          <w:szCs w:val="52"/>
        </w:rPr>
        <w:t>детей, охват дошкольным образованием составил 74,5%.</w:t>
      </w:r>
    </w:p>
    <w:p w:rsidR="00885029" w:rsidRDefault="007D53AD" w:rsidP="007D53AD">
      <w:pPr>
        <w:pStyle w:val="a3"/>
        <w:spacing w:after="0"/>
        <w:ind w:left="0" w:firstLine="851"/>
        <w:jc w:val="both"/>
        <w:rPr>
          <w:rFonts w:ascii="Times New Roman" w:eastAsia="Calibri" w:hAnsi="Times New Roman" w:cs="Times New Roman"/>
          <w:sz w:val="52"/>
          <w:szCs w:val="52"/>
        </w:rPr>
      </w:pPr>
      <w:r w:rsidRPr="00E4109E">
        <w:rPr>
          <w:rFonts w:ascii="Times New Roman" w:eastAsia="Calibri" w:hAnsi="Times New Roman" w:cs="Times New Roman"/>
          <w:sz w:val="52"/>
          <w:szCs w:val="52"/>
        </w:rPr>
        <w:t>При проведении массового комплектования все дети в возрасте от 1,5 лет получили места в дошкольных учреждениях.</w:t>
      </w:r>
    </w:p>
    <w:p w:rsidR="00885029" w:rsidRDefault="00885029">
      <w:pPr>
        <w:rPr>
          <w:rFonts w:ascii="Times New Roman" w:eastAsia="Calibri" w:hAnsi="Times New Roman" w:cs="Times New Roman"/>
          <w:sz w:val="52"/>
          <w:szCs w:val="52"/>
        </w:rPr>
      </w:pPr>
      <w:r>
        <w:rPr>
          <w:rFonts w:ascii="Times New Roman" w:eastAsia="Calibri" w:hAnsi="Times New Roman" w:cs="Times New Roman"/>
          <w:sz w:val="52"/>
          <w:szCs w:val="52"/>
        </w:rPr>
        <w:br w:type="page"/>
      </w:r>
    </w:p>
    <w:p w:rsidR="007D53AD" w:rsidRPr="00E4109E" w:rsidRDefault="007D53AD" w:rsidP="00CD4C8E">
      <w:pPr>
        <w:pStyle w:val="a3"/>
        <w:spacing w:after="0" w:line="264" w:lineRule="auto"/>
        <w:ind w:left="0" w:firstLine="851"/>
        <w:jc w:val="both"/>
        <w:rPr>
          <w:rFonts w:ascii="Times New Roman" w:hAnsi="Times New Roman" w:cs="Times New Roman"/>
          <w:sz w:val="52"/>
          <w:szCs w:val="52"/>
        </w:rPr>
      </w:pPr>
      <w:r w:rsidRPr="00E4109E">
        <w:rPr>
          <w:rFonts w:ascii="Times New Roman" w:hAnsi="Times New Roman" w:cs="Times New Roman"/>
          <w:sz w:val="52"/>
          <w:szCs w:val="52"/>
        </w:rPr>
        <w:lastRenderedPageBreak/>
        <w:t>Проведена диагностика готовности 336 детей старшего дошкольного возраста к школе, которая показала достаточный уровень стартовых возможностей выпускников детских садов.</w:t>
      </w:r>
    </w:p>
    <w:p w:rsidR="007D53AD" w:rsidRPr="00E4109E" w:rsidRDefault="007D53AD" w:rsidP="00CD4C8E">
      <w:pPr>
        <w:pStyle w:val="a3"/>
        <w:spacing w:after="0" w:line="264" w:lineRule="auto"/>
        <w:ind w:left="0" w:firstLine="851"/>
        <w:jc w:val="both"/>
        <w:rPr>
          <w:rFonts w:ascii="Times New Roman" w:hAnsi="Times New Roman" w:cs="Times New Roman"/>
          <w:sz w:val="52"/>
          <w:szCs w:val="52"/>
        </w:rPr>
      </w:pPr>
      <w:r w:rsidRPr="00E4109E">
        <w:rPr>
          <w:rFonts w:ascii="Times New Roman" w:hAnsi="Times New Roman" w:cs="Times New Roman"/>
          <w:sz w:val="52"/>
          <w:szCs w:val="52"/>
        </w:rPr>
        <w:t xml:space="preserve">Для обеспечения экономической доступности дошкольного образования с  2015 года в районе не меняется размер родительской платы. </w:t>
      </w:r>
    </w:p>
    <w:p w:rsidR="007D53AD" w:rsidRPr="00E4109E" w:rsidRDefault="007D53AD" w:rsidP="00CD4C8E">
      <w:pPr>
        <w:pStyle w:val="a3"/>
        <w:spacing w:after="0" w:line="264" w:lineRule="auto"/>
        <w:ind w:left="0" w:firstLine="851"/>
        <w:jc w:val="both"/>
        <w:rPr>
          <w:rFonts w:ascii="Times New Roman" w:hAnsi="Times New Roman" w:cs="Times New Roman"/>
          <w:sz w:val="52"/>
          <w:szCs w:val="52"/>
        </w:rPr>
      </w:pPr>
      <w:r w:rsidRPr="00E4109E">
        <w:rPr>
          <w:rFonts w:ascii="Times New Roman" w:hAnsi="Times New Roman" w:cs="Times New Roman"/>
          <w:sz w:val="52"/>
          <w:szCs w:val="52"/>
        </w:rPr>
        <w:t xml:space="preserve">На конец учебного года начальным, основным и средним общим образованием были охвачены 3122 </w:t>
      </w:r>
      <w:proofErr w:type="gramStart"/>
      <w:r w:rsidRPr="00E4109E">
        <w:rPr>
          <w:rFonts w:ascii="Times New Roman" w:hAnsi="Times New Roman" w:cs="Times New Roman"/>
          <w:sz w:val="52"/>
          <w:szCs w:val="52"/>
        </w:rPr>
        <w:t>обучающихся</w:t>
      </w:r>
      <w:proofErr w:type="gramEnd"/>
      <w:r w:rsidRPr="00E4109E">
        <w:rPr>
          <w:rFonts w:ascii="Times New Roman" w:hAnsi="Times New Roman" w:cs="Times New Roman"/>
          <w:sz w:val="52"/>
          <w:szCs w:val="52"/>
        </w:rPr>
        <w:t>, наблюдается незначительное увеличение   численности (на 0,9%).</w:t>
      </w:r>
    </w:p>
    <w:p w:rsidR="007D53AD" w:rsidRPr="00E4109E" w:rsidRDefault="007D53AD" w:rsidP="00CD4C8E">
      <w:pPr>
        <w:pStyle w:val="a3"/>
        <w:spacing w:after="0" w:line="264" w:lineRule="auto"/>
        <w:ind w:left="0" w:firstLine="851"/>
        <w:jc w:val="both"/>
        <w:rPr>
          <w:rFonts w:ascii="Times New Roman" w:hAnsi="Times New Roman" w:cs="Times New Roman"/>
          <w:sz w:val="52"/>
          <w:szCs w:val="52"/>
        </w:rPr>
      </w:pPr>
      <w:r w:rsidRPr="00E4109E">
        <w:rPr>
          <w:rFonts w:ascii="Times New Roman" w:hAnsi="Times New Roman" w:cs="Times New Roman"/>
          <w:sz w:val="52"/>
          <w:szCs w:val="52"/>
        </w:rPr>
        <w:t xml:space="preserve">Завершён переход школ района на </w:t>
      </w:r>
      <w:proofErr w:type="gramStart"/>
      <w:r w:rsidRPr="00E4109E">
        <w:rPr>
          <w:rFonts w:ascii="Times New Roman" w:hAnsi="Times New Roman" w:cs="Times New Roman"/>
          <w:sz w:val="52"/>
          <w:szCs w:val="52"/>
        </w:rPr>
        <w:t>обучение</w:t>
      </w:r>
      <w:proofErr w:type="gramEnd"/>
      <w:r w:rsidRPr="00E4109E">
        <w:rPr>
          <w:rFonts w:ascii="Times New Roman" w:hAnsi="Times New Roman" w:cs="Times New Roman"/>
          <w:sz w:val="52"/>
          <w:szCs w:val="52"/>
        </w:rPr>
        <w:t xml:space="preserve"> по Федеральным государственным образовательным стандартам основного общего образования.</w:t>
      </w:r>
    </w:p>
    <w:p w:rsidR="00885029" w:rsidRDefault="007D53AD" w:rsidP="00CD4C8E">
      <w:pPr>
        <w:pStyle w:val="a3"/>
        <w:spacing w:after="0" w:line="264" w:lineRule="auto"/>
        <w:ind w:left="0" w:firstLine="851"/>
        <w:jc w:val="both"/>
        <w:rPr>
          <w:rFonts w:ascii="Times New Roman" w:hAnsi="Times New Roman" w:cs="Times New Roman"/>
          <w:sz w:val="52"/>
          <w:szCs w:val="52"/>
        </w:rPr>
      </w:pPr>
      <w:r w:rsidRPr="00E4109E">
        <w:rPr>
          <w:rFonts w:ascii="Times New Roman" w:hAnsi="Times New Roman" w:cs="Times New Roman"/>
          <w:sz w:val="52"/>
          <w:szCs w:val="52"/>
        </w:rPr>
        <w:t xml:space="preserve">В 15 из 17 общеобразовательных учреждений организовано горячее питание. Более половины </w:t>
      </w:r>
      <w:proofErr w:type="gramStart"/>
      <w:r w:rsidRPr="00E4109E">
        <w:rPr>
          <w:rFonts w:ascii="Times New Roman" w:hAnsi="Times New Roman" w:cs="Times New Roman"/>
          <w:sz w:val="52"/>
          <w:szCs w:val="52"/>
        </w:rPr>
        <w:t>обучающихся</w:t>
      </w:r>
      <w:proofErr w:type="gramEnd"/>
      <w:r w:rsidRPr="00E4109E">
        <w:rPr>
          <w:rFonts w:ascii="Times New Roman" w:hAnsi="Times New Roman" w:cs="Times New Roman"/>
          <w:sz w:val="52"/>
          <w:szCs w:val="52"/>
        </w:rPr>
        <w:t xml:space="preserve"> получают его на  льготной основе. </w:t>
      </w:r>
      <w:r w:rsidR="00885029">
        <w:rPr>
          <w:rFonts w:ascii="Times New Roman" w:hAnsi="Times New Roman" w:cs="Times New Roman"/>
          <w:sz w:val="52"/>
          <w:szCs w:val="52"/>
        </w:rPr>
        <w:br w:type="page"/>
      </w:r>
    </w:p>
    <w:p w:rsidR="007D53AD" w:rsidRPr="00E4109E" w:rsidRDefault="007D53AD" w:rsidP="00CD4C8E">
      <w:pPr>
        <w:pStyle w:val="4"/>
        <w:shd w:val="clear" w:color="auto" w:fill="auto"/>
        <w:tabs>
          <w:tab w:val="left" w:pos="709"/>
        </w:tabs>
        <w:spacing w:before="0" w:line="257" w:lineRule="auto"/>
        <w:ind w:firstLine="851"/>
        <w:rPr>
          <w:rFonts w:ascii="Times New Roman" w:hAnsi="Times New Roman" w:cs="Times New Roman"/>
          <w:sz w:val="52"/>
          <w:szCs w:val="52"/>
        </w:rPr>
      </w:pPr>
      <w:r w:rsidRPr="00E4109E">
        <w:rPr>
          <w:rFonts w:ascii="Times New Roman" w:hAnsi="Times New Roman" w:cs="Times New Roman"/>
          <w:color w:val="000000" w:themeColor="text1"/>
          <w:sz w:val="52"/>
          <w:szCs w:val="52"/>
        </w:rPr>
        <w:lastRenderedPageBreak/>
        <w:t>В 2019 году на учёте в Управлении образования состояло 112 детей-инвалидов</w:t>
      </w:r>
      <w:r w:rsidRPr="00E4109E">
        <w:rPr>
          <w:rFonts w:ascii="Times New Roman" w:hAnsi="Times New Roman" w:cs="Times New Roman"/>
          <w:sz w:val="52"/>
          <w:szCs w:val="52"/>
        </w:rPr>
        <w:t>. Одной из приоритетных задач является создание равных условий для получения образования всеми детьми, с этой целью с</w:t>
      </w:r>
      <w:r w:rsidRPr="00E4109E">
        <w:rPr>
          <w:rFonts w:ascii="Times New Roman" w:hAnsi="Times New Roman" w:cs="Times New Roman"/>
          <w:color w:val="000000" w:themeColor="text1"/>
          <w:sz w:val="52"/>
          <w:szCs w:val="52"/>
        </w:rPr>
        <w:t xml:space="preserve">озданы коррекционные группы и классы, осуществляется обучение на дому. </w:t>
      </w:r>
      <w:r w:rsidRPr="00E4109E">
        <w:rPr>
          <w:rFonts w:ascii="Times New Roman" w:hAnsi="Times New Roman" w:cs="Times New Roman"/>
          <w:sz w:val="52"/>
          <w:szCs w:val="52"/>
        </w:rPr>
        <w:t>В районе функционируют 7 логопедических пунктов, в четырех школах  детям оказывается психологическая помощь.</w:t>
      </w:r>
      <w:r w:rsidRPr="00E4109E">
        <w:rPr>
          <w:rFonts w:ascii="Times New Roman" w:eastAsia="Calibri" w:hAnsi="Times New Roman" w:cs="Times New Roman"/>
          <w:sz w:val="52"/>
          <w:szCs w:val="52"/>
        </w:rPr>
        <w:t xml:space="preserve"> В 2019 году созданы группы коррекционной и оздоровительной направленности для детей с ограниченными возможностями здоровья и детей-инвалидов в </w:t>
      </w:r>
      <w:proofErr w:type="spellStart"/>
      <w:r w:rsidRPr="00E4109E">
        <w:rPr>
          <w:rFonts w:ascii="Times New Roman" w:eastAsia="Calibri" w:hAnsi="Times New Roman" w:cs="Times New Roman"/>
          <w:sz w:val="52"/>
          <w:szCs w:val="52"/>
        </w:rPr>
        <w:t>Селезянском</w:t>
      </w:r>
      <w:proofErr w:type="spellEnd"/>
      <w:r w:rsidRPr="00E4109E">
        <w:rPr>
          <w:rFonts w:ascii="Times New Roman" w:eastAsia="Calibri" w:hAnsi="Times New Roman" w:cs="Times New Roman"/>
          <w:sz w:val="52"/>
          <w:szCs w:val="52"/>
        </w:rPr>
        <w:t xml:space="preserve"> детском саду «Теремок» и </w:t>
      </w:r>
      <w:r w:rsidRPr="00E4109E">
        <w:rPr>
          <w:rFonts w:ascii="Times New Roman" w:hAnsi="Times New Roman" w:cs="Times New Roman"/>
          <w:sz w:val="52"/>
          <w:szCs w:val="52"/>
        </w:rPr>
        <w:t>Еманжелинском детском саду «Солнышко».</w:t>
      </w:r>
    </w:p>
    <w:p w:rsidR="00CD4C8E" w:rsidRDefault="007D53AD" w:rsidP="00CD4C8E">
      <w:pPr>
        <w:pStyle w:val="a3"/>
        <w:spacing w:after="0" w:line="257" w:lineRule="auto"/>
        <w:ind w:left="0" w:firstLine="851"/>
        <w:jc w:val="both"/>
        <w:rPr>
          <w:rFonts w:ascii="Times New Roman" w:hAnsi="Times New Roman" w:cs="Times New Roman"/>
          <w:sz w:val="52"/>
          <w:szCs w:val="52"/>
        </w:rPr>
      </w:pPr>
      <w:r w:rsidRPr="00E4109E">
        <w:rPr>
          <w:rFonts w:ascii="Times New Roman" w:hAnsi="Times New Roman" w:cs="Times New Roman"/>
          <w:sz w:val="52"/>
          <w:szCs w:val="52"/>
        </w:rPr>
        <w:t>Дополнительным образованием охвачено  3587  детей в возрасте от 5 до 18 лет. Ведущую роль в этом направлении занимают детско-юношеская спортивная школа, Еткульский районный дом детского творчества и Центр развития творч</w:t>
      </w:r>
      <w:r w:rsidR="00CD4C8E">
        <w:rPr>
          <w:rFonts w:ascii="Times New Roman" w:hAnsi="Times New Roman" w:cs="Times New Roman"/>
          <w:sz w:val="52"/>
          <w:szCs w:val="52"/>
        </w:rPr>
        <w:t xml:space="preserve">ества детей «Радуга» с. </w:t>
      </w:r>
      <w:proofErr w:type="spellStart"/>
      <w:r w:rsidR="00CD4C8E">
        <w:rPr>
          <w:rFonts w:ascii="Times New Roman" w:hAnsi="Times New Roman" w:cs="Times New Roman"/>
          <w:sz w:val="52"/>
          <w:szCs w:val="52"/>
        </w:rPr>
        <w:t>Коелга</w:t>
      </w:r>
      <w:proofErr w:type="spellEnd"/>
      <w:r w:rsidR="00CD4C8E">
        <w:rPr>
          <w:rFonts w:ascii="Times New Roman" w:hAnsi="Times New Roman" w:cs="Times New Roman"/>
          <w:sz w:val="52"/>
          <w:szCs w:val="52"/>
        </w:rPr>
        <w:t>.</w:t>
      </w:r>
      <w:r w:rsidR="00CD4C8E">
        <w:rPr>
          <w:rFonts w:ascii="Times New Roman" w:hAnsi="Times New Roman" w:cs="Times New Roman"/>
          <w:sz w:val="52"/>
          <w:szCs w:val="52"/>
        </w:rPr>
        <w:br w:type="page"/>
      </w:r>
    </w:p>
    <w:p w:rsidR="007D53AD" w:rsidRPr="00E4109E" w:rsidRDefault="007D53AD" w:rsidP="007D53AD">
      <w:pPr>
        <w:pStyle w:val="4"/>
        <w:shd w:val="clear" w:color="auto" w:fill="auto"/>
        <w:tabs>
          <w:tab w:val="left" w:pos="709"/>
        </w:tabs>
        <w:spacing w:before="0" w:line="276" w:lineRule="auto"/>
        <w:ind w:firstLine="851"/>
        <w:rPr>
          <w:rFonts w:ascii="Times New Roman" w:eastAsia="Calibri" w:hAnsi="Times New Roman" w:cs="Times New Roman"/>
          <w:sz w:val="52"/>
          <w:szCs w:val="52"/>
        </w:rPr>
      </w:pPr>
      <w:r w:rsidRPr="00E4109E">
        <w:rPr>
          <w:rFonts w:ascii="Times New Roman" w:eastAsia="Calibri" w:hAnsi="Times New Roman" w:cs="Times New Roman"/>
          <w:sz w:val="52"/>
          <w:szCs w:val="52"/>
        </w:rPr>
        <w:lastRenderedPageBreak/>
        <w:t>Из 31 населенного пункта осуществляется подвоз 789 детей в</w:t>
      </w:r>
      <w:r w:rsidRPr="00E4109E">
        <w:rPr>
          <w:rFonts w:ascii="Times New Roman" w:hAnsi="Times New Roman" w:cs="Times New Roman"/>
          <w:sz w:val="52"/>
          <w:szCs w:val="52"/>
        </w:rPr>
        <w:t xml:space="preserve"> 11 школ и 5 детских садов. В 2019 году р</w:t>
      </w:r>
      <w:r w:rsidRPr="00E4109E">
        <w:rPr>
          <w:rFonts w:ascii="Times New Roman" w:eastAsia="Calibri" w:hAnsi="Times New Roman" w:cs="Times New Roman"/>
          <w:sz w:val="52"/>
          <w:szCs w:val="52"/>
        </w:rPr>
        <w:t xml:space="preserve">еализована возможность подвоза 11 детей дошкольного возраста  из д. </w:t>
      </w:r>
      <w:proofErr w:type="spellStart"/>
      <w:r w:rsidRPr="00E4109E">
        <w:rPr>
          <w:rFonts w:ascii="Times New Roman" w:eastAsia="Calibri" w:hAnsi="Times New Roman" w:cs="Times New Roman"/>
          <w:sz w:val="52"/>
          <w:szCs w:val="52"/>
        </w:rPr>
        <w:t>Сарыкуль</w:t>
      </w:r>
      <w:proofErr w:type="spellEnd"/>
      <w:r w:rsidRPr="00E4109E">
        <w:rPr>
          <w:rFonts w:ascii="Times New Roman" w:eastAsia="Calibri" w:hAnsi="Times New Roman" w:cs="Times New Roman"/>
          <w:sz w:val="52"/>
          <w:szCs w:val="52"/>
        </w:rPr>
        <w:t>.</w:t>
      </w:r>
    </w:p>
    <w:p w:rsidR="007D53AD" w:rsidRPr="00E4109E" w:rsidRDefault="007D53AD" w:rsidP="007D53AD">
      <w:pPr>
        <w:spacing w:after="0"/>
        <w:ind w:firstLine="851"/>
        <w:jc w:val="both"/>
        <w:rPr>
          <w:rFonts w:ascii="Times New Roman" w:hAnsi="Times New Roman" w:cs="Times New Roman"/>
          <w:sz w:val="52"/>
          <w:szCs w:val="52"/>
        </w:rPr>
      </w:pPr>
      <w:r w:rsidRPr="00E4109E">
        <w:rPr>
          <w:rFonts w:ascii="Times New Roman" w:hAnsi="Times New Roman" w:cs="Times New Roman"/>
          <w:sz w:val="52"/>
          <w:szCs w:val="52"/>
        </w:rPr>
        <w:t xml:space="preserve">Подвоз осуществляют 20 автобусов. Все транспортные средства оснащены аппаратурой ГЛОНАСС и ТАХОГРАФ. В 2019 году приобретен   автобус для </w:t>
      </w:r>
      <w:proofErr w:type="spellStart"/>
      <w:r w:rsidRPr="00E4109E">
        <w:rPr>
          <w:rFonts w:ascii="Times New Roman" w:hAnsi="Times New Roman" w:cs="Times New Roman"/>
          <w:sz w:val="52"/>
          <w:szCs w:val="52"/>
        </w:rPr>
        <w:t>Белоусовской</w:t>
      </w:r>
      <w:proofErr w:type="spellEnd"/>
      <w:r w:rsidRPr="00E4109E">
        <w:rPr>
          <w:rFonts w:ascii="Times New Roman" w:hAnsi="Times New Roman" w:cs="Times New Roman"/>
          <w:sz w:val="52"/>
          <w:szCs w:val="52"/>
        </w:rPr>
        <w:t xml:space="preserve"> школы.</w:t>
      </w:r>
    </w:p>
    <w:p w:rsidR="00CD4C8E" w:rsidRDefault="007D53AD" w:rsidP="007D53AD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52"/>
          <w:szCs w:val="52"/>
        </w:rPr>
      </w:pPr>
      <w:r w:rsidRPr="00E4109E">
        <w:rPr>
          <w:rFonts w:ascii="Times New Roman" w:hAnsi="Times New Roman" w:cs="Times New Roman"/>
          <w:sz w:val="52"/>
          <w:szCs w:val="52"/>
        </w:rPr>
        <w:t>В районе ведётся работа по выявлению, поддержке, развитию и социализации одарённых детей. Школьники регулярно принимают участие в областных и общероссийских олимпиадах, где демонстрируют высокий уровень своих знаний. Так в 2019 г. общее количество участников всероссийских и областных олимпиад составило 834 человека, из которых 50  призеров  и 32 победителя.</w:t>
      </w:r>
    </w:p>
    <w:p w:rsidR="00CD4C8E" w:rsidRDefault="00CD4C8E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br w:type="page"/>
      </w:r>
    </w:p>
    <w:p w:rsidR="007D53AD" w:rsidRPr="00E4109E" w:rsidRDefault="007D53AD" w:rsidP="007D53AD">
      <w:pPr>
        <w:spacing w:after="0"/>
        <w:ind w:firstLine="540"/>
        <w:jc w:val="both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r w:rsidRPr="00E4109E">
        <w:rPr>
          <w:rFonts w:ascii="Times New Roman" w:eastAsia="Times New Roman" w:hAnsi="Times New Roman" w:cs="Times New Roman"/>
          <w:sz w:val="52"/>
          <w:szCs w:val="52"/>
          <w:lang w:eastAsia="ru-RU"/>
        </w:rPr>
        <w:lastRenderedPageBreak/>
        <w:t>289 выпускников 9-х классов получили аттестаты, из них 14  - с отличием.</w:t>
      </w:r>
    </w:p>
    <w:p w:rsidR="007D53AD" w:rsidRPr="00E4109E" w:rsidRDefault="007D53AD" w:rsidP="007D53AD">
      <w:pPr>
        <w:spacing w:after="0"/>
        <w:ind w:firstLine="540"/>
        <w:jc w:val="both"/>
        <w:rPr>
          <w:rFonts w:ascii="Times New Roman" w:hAnsi="Times New Roman" w:cs="Times New Roman"/>
          <w:sz w:val="52"/>
          <w:szCs w:val="52"/>
        </w:rPr>
      </w:pPr>
      <w:r w:rsidRPr="00E4109E">
        <w:rPr>
          <w:rFonts w:ascii="Times New Roman" w:eastAsia="Times New Roman" w:hAnsi="Times New Roman" w:cs="Times New Roman"/>
          <w:sz w:val="52"/>
          <w:szCs w:val="52"/>
          <w:lang w:eastAsia="ru-RU"/>
        </w:rPr>
        <w:t xml:space="preserve"> В средние профессиональные образовательные организации поступили  177 девятиклассников,  в 10-е  классы вернулось 112 выпускников основной школы.</w:t>
      </w:r>
    </w:p>
    <w:p w:rsidR="007D53AD" w:rsidRPr="00E4109E" w:rsidRDefault="007D53AD" w:rsidP="007D53AD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52"/>
          <w:szCs w:val="52"/>
        </w:rPr>
      </w:pPr>
      <w:r w:rsidRPr="00E4109E">
        <w:rPr>
          <w:rFonts w:ascii="Times New Roman" w:hAnsi="Times New Roman" w:cs="Times New Roman"/>
          <w:sz w:val="52"/>
          <w:szCs w:val="52"/>
        </w:rPr>
        <w:t>Государственную итоговую аттестацию в форме ЕГЭ проходили 65 обучающихся 11-х классов, 64 -  получили аттестаты.</w:t>
      </w:r>
    </w:p>
    <w:p w:rsidR="007D53AD" w:rsidRPr="00E4109E" w:rsidRDefault="007D53AD" w:rsidP="007D53AD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52"/>
          <w:szCs w:val="52"/>
        </w:rPr>
      </w:pPr>
      <w:r w:rsidRPr="00E4109E">
        <w:rPr>
          <w:rFonts w:ascii="Times New Roman" w:hAnsi="Times New Roman" w:cs="Times New Roman"/>
          <w:sz w:val="52"/>
          <w:szCs w:val="52"/>
        </w:rPr>
        <w:t>Положительная динамика прослеживается в получении учениками среднего балла за последние 4 года, так по русскому языку 15 участников ЕГЭ набрали 80 и более баллов. 10 выпускников получили аттестат с отличием и медаль «За особые успехи в учении».</w:t>
      </w:r>
    </w:p>
    <w:p w:rsidR="00BD496C" w:rsidRDefault="007D53AD" w:rsidP="00BD496C">
      <w:pPr>
        <w:pStyle w:val="a3"/>
        <w:spacing w:after="0"/>
        <w:ind w:left="0" w:firstLine="851"/>
        <w:jc w:val="both"/>
        <w:rPr>
          <w:rStyle w:val="a8"/>
          <w:rFonts w:eastAsiaTheme="minorHAnsi"/>
          <w:sz w:val="52"/>
          <w:szCs w:val="52"/>
        </w:rPr>
      </w:pPr>
      <w:r w:rsidRPr="00E4109E">
        <w:rPr>
          <w:rFonts w:ascii="Times New Roman" w:hAnsi="Times New Roman" w:cs="Times New Roman"/>
          <w:sz w:val="52"/>
          <w:szCs w:val="52"/>
        </w:rPr>
        <w:t xml:space="preserve">Проведены на муниципальном уровне конкурсы педагогического мастерства </w:t>
      </w:r>
      <w:r w:rsidRPr="00E4109E">
        <w:rPr>
          <w:rFonts w:ascii="Times New Roman" w:hAnsi="Times New Roman" w:cs="Times New Roman"/>
          <w:i/>
          <w:sz w:val="52"/>
          <w:szCs w:val="52"/>
        </w:rPr>
        <w:t>«</w:t>
      </w:r>
      <w:r w:rsidRPr="00E4109E">
        <w:rPr>
          <w:rFonts w:ascii="Times New Roman" w:hAnsi="Times New Roman" w:cs="Times New Roman"/>
          <w:sz w:val="52"/>
          <w:szCs w:val="52"/>
        </w:rPr>
        <w:t>Учитель года» и «Педагог года в дошкольном образовании»</w:t>
      </w:r>
      <w:r w:rsidR="00BD496C">
        <w:rPr>
          <w:rStyle w:val="a8"/>
          <w:rFonts w:eastAsiaTheme="minorHAnsi"/>
          <w:sz w:val="52"/>
          <w:szCs w:val="52"/>
        </w:rPr>
        <w:t>.</w:t>
      </w:r>
      <w:r w:rsidR="00BD496C">
        <w:rPr>
          <w:rStyle w:val="a8"/>
          <w:rFonts w:eastAsiaTheme="minorHAnsi"/>
          <w:sz w:val="52"/>
          <w:szCs w:val="52"/>
        </w:rPr>
        <w:br w:type="page"/>
      </w:r>
    </w:p>
    <w:p w:rsidR="007D53AD" w:rsidRDefault="007D53AD" w:rsidP="007D53AD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52"/>
          <w:szCs w:val="52"/>
        </w:rPr>
      </w:pPr>
      <w:r w:rsidRPr="00E4109E">
        <w:rPr>
          <w:rFonts w:ascii="Times New Roman" w:hAnsi="Times New Roman" w:cs="Times New Roman"/>
          <w:sz w:val="52"/>
          <w:szCs w:val="52"/>
        </w:rPr>
        <w:lastRenderedPageBreak/>
        <w:t>В 2020 году Еткульский муниципальный район принимает у себя областной конкурс «Учитель года».</w:t>
      </w:r>
    </w:p>
    <w:p w:rsidR="00BD496C" w:rsidRPr="00E4109E" w:rsidRDefault="00BD496C" w:rsidP="007D53AD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52"/>
          <w:szCs w:val="52"/>
        </w:rPr>
      </w:pPr>
    </w:p>
    <w:p w:rsidR="007D53AD" w:rsidRPr="00E4109E" w:rsidRDefault="007D53AD" w:rsidP="007D53AD">
      <w:pPr>
        <w:spacing w:after="0"/>
        <w:ind w:firstLine="709"/>
        <w:jc w:val="both"/>
        <w:rPr>
          <w:rFonts w:ascii="Times New Roman" w:hAnsi="Times New Roman" w:cs="Times New Roman"/>
          <w:sz w:val="52"/>
          <w:szCs w:val="52"/>
        </w:rPr>
      </w:pPr>
      <w:r w:rsidRPr="00E4109E">
        <w:rPr>
          <w:rFonts w:ascii="Times New Roman" w:hAnsi="Times New Roman" w:cs="Times New Roman"/>
          <w:sz w:val="52"/>
          <w:szCs w:val="52"/>
        </w:rPr>
        <w:t>В летний период организованным отдыхом и оздоровлением были охвачены дети в возрасте от 6 лет до 17 лет.  Лагеря дневного пребывания  функционировали на базе 10 школ,  численность детей  в них составила  860 человек.</w:t>
      </w:r>
    </w:p>
    <w:p w:rsidR="007D53AD" w:rsidRPr="00E4109E" w:rsidRDefault="007D53AD" w:rsidP="007D53AD">
      <w:pPr>
        <w:ind w:firstLine="709"/>
        <w:jc w:val="both"/>
        <w:rPr>
          <w:rFonts w:ascii="Times New Roman" w:hAnsi="Times New Roman" w:cs="Times New Roman"/>
          <w:sz w:val="52"/>
          <w:szCs w:val="52"/>
        </w:rPr>
      </w:pPr>
      <w:r w:rsidRPr="00E4109E">
        <w:rPr>
          <w:rFonts w:ascii="Times New Roman" w:hAnsi="Times New Roman" w:cs="Times New Roman"/>
          <w:sz w:val="52"/>
          <w:szCs w:val="52"/>
        </w:rPr>
        <w:t xml:space="preserve">С 15 июня по 3 августа работал  оздоровительный лагерь «Золотой колос», за три смены  в нем отдохнули 450 детей, 260  из них – жители нашего района, 190 - </w:t>
      </w:r>
      <w:proofErr w:type="spellStart"/>
      <w:r w:rsidRPr="00E4109E">
        <w:rPr>
          <w:rFonts w:ascii="Times New Roman" w:hAnsi="Times New Roman" w:cs="Times New Roman"/>
          <w:sz w:val="52"/>
          <w:szCs w:val="52"/>
        </w:rPr>
        <w:t>Еманжелинцев</w:t>
      </w:r>
      <w:proofErr w:type="spellEnd"/>
      <w:r w:rsidRPr="00E4109E">
        <w:rPr>
          <w:rFonts w:ascii="Times New Roman" w:hAnsi="Times New Roman" w:cs="Times New Roman"/>
          <w:sz w:val="52"/>
          <w:szCs w:val="52"/>
        </w:rPr>
        <w:t>.</w:t>
      </w:r>
    </w:p>
    <w:p w:rsidR="00BD496C" w:rsidRDefault="007D53AD" w:rsidP="007D53AD">
      <w:pPr>
        <w:pStyle w:val="a3"/>
        <w:spacing w:after="0"/>
        <w:ind w:left="0" w:firstLine="851"/>
        <w:jc w:val="both"/>
        <w:rPr>
          <w:rStyle w:val="a8"/>
          <w:rFonts w:eastAsiaTheme="minorHAnsi"/>
          <w:b w:val="0"/>
          <w:i w:val="0"/>
          <w:sz w:val="52"/>
          <w:szCs w:val="52"/>
        </w:rPr>
      </w:pPr>
      <w:r w:rsidRPr="00E4109E">
        <w:rPr>
          <w:rStyle w:val="a8"/>
          <w:rFonts w:eastAsiaTheme="minorHAnsi"/>
          <w:b w:val="0"/>
          <w:i w:val="0"/>
          <w:sz w:val="52"/>
          <w:szCs w:val="52"/>
        </w:rPr>
        <w:t>В 2019 году проведена работа по укреплению материально-технической базы и оснащенности образовательных организаций.</w:t>
      </w:r>
    </w:p>
    <w:p w:rsidR="00BD496C" w:rsidRDefault="00BD496C">
      <w:pPr>
        <w:rPr>
          <w:rStyle w:val="a8"/>
          <w:rFonts w:eastAsiaTheme="minorHAnsi"/>
          <w:b w:val="0"/>
          <w:i w:val="0"/>
          <w:sz w:val="52"/>
          <w:szCs w:val="52"/>
        </w:rPr>
      </w:pPr>
      <w:r>
        <w:rPr>
          <w:rStyle w:val="a8"/>
          <w:rFonts w:eastAsiaTheme="minorHAnsi"/>
          <w:b w:val="0"/>
          <w:i w:val="0"/>
          <w:sz w:val="52"/>
          <w:szCs w:val="52"/>
        </w:rPr>
        <w:br w:type="page"/>
      </w:r>
    </w:p>
    <w:p w:rsidR="007D53AD" w:rsidRPr="00E4109E" w:rsidRDefault="007D53AD" w:rsidP="007D53AD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52"/>
          <w:szCs w:val="52"/>
        </w:rPr>
      </w:pPr>
      <w:r w:rsidRPr="00E4109E">
        <w:rPr>
          <w:rFonts w:ascii="Times New Roman" w:hAnsi="Times New Roman" w:cs="Times New Roman"/>
          <w:sz w:val="52"/>
          <w:szCs w:val="52"/>
        </w:rPr>
        <w:lastRenderedPageBreak/>
        <w:t xml:space="preserve">В рамках регионального проекта "Современная школа" приобретены камеры видеонаблюдения, отремонтированы малый и основной спортивные залы и раздевалки в  </w:t>
      </w:r>
      <w:proofErr w:type="spellStart"/>
      <w:r w:rsidRPr="00E4109E">
        <w:rPr>
          <w:rFonts w:ascii="Times New Roman" w:hAnsi="Times New Roman" w:cs="Times New Roman"/>
          <w:sz w:val="52"/>
          <w:szCs w:val="52"/>
        </w:rPr>
        <w:t>Еткульской</w:t>
      </w:r>
      <w:proofErr w:type="spellEnd"/>
      <w:r w:rsidRPr="00E4109E">
        <w:rPr>
          <w:rFonts w:ascii="Times New Roman" w:hAnsi="Times New Roman" w:cs="Times New Roman"/>
          <w:sz w:val="52"/>
          <w:szCs w:val="52"/>
        </w:rPr>
        <w:t xml:space="preserve"> школе. </w:t>
      </w:r>
    </w:p>
    <w:p w:rsidR="007D53AD" w:rsidRPr="00E4109E" w:rsidRDefault="007D53AD" w:rsidP="007D53AD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</w:pPr>
      <w:r w:rsidRPr="00E4109E"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  <w:t xml:space="preserve">В результате  реализации проекта «Реальные дела» в 8 учреждениях заменено 149 оконных блоков, обустроена площадка для занятий </w:t>
      </w:r>
      <w:proofErr w:type="spellStart"/>
      <w:r w:rsidRPr="00E4109E"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  <w:t>воркаутом</w:t>
      </w:r>
      <w:proofErr w:type="spellEnd"/>
      <w:r w:rsidRPr="00E4109E"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  <w:t xml:space="preserve"> в </w:t>
      </w:r>
      <w:proofErr w:type="spellStart"/>
      <w:r w:rsidRPr="00E4109E"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  <w:t>с</w:t>
      </w:r>
      <w:proofErr w:type="gramStart"/>
      <w:r w:rsidRPr="00E4109E"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  <w:t>.Е</w:t>
      </w:r>
      <w:proofErr w:type="gramEnd"/>
      <w:r w:rsidRPr="00E4109E"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  <w:t>манжелинка</w:t>
      </w:r>
      <w:proofErr w:type="spellEnd"/>
      <w:r w:rsidRPr="00E4109E"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  <w:t>.</w:t>
      </w:r>
    </w:p>
    <w:p w:rsidR="00BD496C" w:rsidRDefault="007D53AD" w:rsidP="007D53AD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</w:pPr>
      <w:r w:rsidRPr="00E4109E"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  <w:t xml:space="preserve">Проведены ремонтные работы:  в </w:t>
      </w:r>
      <w:proofErr w:type="spellStart"/>
      <w:r w:rsidRPr="00E4109E"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  <w:t>Еманжелинской</w:t>
      </w:r>
      <w:proofErr w:type="spellEnd"/>
      <w:r w:rsidRPr="00E4109E"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  <w:t xml:space="preserve">, </w:t>
      </w:r>
      <w:proofErr w:type="spellStart"/>
      <w:r w:rsidRPr="00E4109E">
        <w:rPr>
          <w:rFonts w:ascii="Times New Roman" w:hAnsi="Times New Roman" w:cs="Times New Roman"/>
          <w:sz w:val="52"/>
          <w:szCs w:val="52"/>
        </w:rPr>
        <w:t>Пискловской</w:t>
      </w:r>
      <w:proofErr w:type="spellEnd"/>
      <w:r w:rsidRPr="00E4109E">
        <w:rPr>
          <w:rFonts w:ascii="Times New Roman" w:hAnsi="Times New Roman" w:cs="Times New Roman"/>
          <w:sz w:val="52"/>
          <w:szCs w:val="52"/>
        </w:rPr>
        <w:t xml:space="preserve">, </w:t>
      </w:r>
      <w:proofErr w:type="spellStart"/>
      <w:r w:rsidRPr="00E4109E">
        <w:rPr>
          <w:rFonts w:ascii="Times New Roman" w:hAnsi="Times New Roman" w:cs="Times New Roman"/>
          <w:sz w:val="52"/>
          <w:szCs w:val="52"/>
        </w:rPr>
        <w:t>Белоносовской</w:t>
      </w:r>
      <w:proofErr w:type="spellEnd"/>
      <w:r w:rsidRPr="00E4109E">
        <w:rPr>
          <w:rFonts w:ascii="Times New Roman" w:hAnsi="Times New Roman" w:cs="Times New Roman"/>
          <w:sz w:val="52"/>
          <w:szCs w:val="52"/>
        </w:rPr>
        <w:t xml:space="preserve">,  </w:t>
      </w:r>
      <w:proofErr w:type="spellStart"/>
      <w:r w:rsidRPr="00E4109E">
        <w:rPr>
          <w:rFonts w:ascii="Times New Roman" w:hAnsi="Times New Roman" w:cs="Times New Roman"/>
          <w:sz w:val="52"/>
          <w:szCs w:val="52"/>
        </w:rPr>
        <w:t>Новобатуринской</w:t>
      </w:r>
      <w:proofErr w:type="spellEnd"/>
      <w:r w:rsidRPr="00E4109E">
        <w:rPr>
          <w:rFonts w:ascii="Times New Roman" w:hAnsi="Times New Roman" w:cs="Times New Roman"/>
          <w:sz w:val="52"/>
          <w:szCs w:val="52"/>
        </w:rPr>
        <w:t xml:space="preserve"> школах,</w:t>
      </w:r>
      <w:r w:rsidRPr="00E4109E"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  <w:t xml:space="preserve"> в спортивном зале </w:t>
      </w:r>
      <w:proofErr w:type="spellStart"/>
      <w:r w:rsidRPr="00E4109E"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  <w:t>Белоусовской</w:t>
      </w:r>
      <w:proofErr w:type="spellEnd"/>
      <w:r w:rsidRPr="00E4109E"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  <w:t xml:space="preserve"> школы; в </w:t>
      </w:r>
      <w:proofErr w:type="spellStart"/>
      <w:r w:rsidRPr="00E4109E"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  <w:t>Лесновском</w:t>
      </w:r>
      <w:proofErr w:type="spellEnd"/>
      <w:r w:rsidRPr="00E4109E"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  <w:t xml:space="preserve"> детском саду, в Еткульском  детском саду «Березка», в Александровском детском саду, в </w:t>
      </w:r>
      <w:proofErr w:type="spellStart"/>
      <w:r w:rsidRPr="00E4109E"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  <w:t>Шибаевском</w:t>
      </w:r>
      <w:proofErr w:type="spellEnd"/>
      <w:r w:rsidRPr="00E4109E"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  <w:t xml:space="preserve"> детском саду, </w:t>
      </w:r>
      <w:r w:rsidRPr="00E4109E">
        <w:rPr>
          <w:rFonts w:ascii="Times New Roman" w:hAnsi="Times New Roman" w:cs="Times New Roman"/>
          <w:sz w:val="52"/>
          <w:szCs w:val="52"/>
        </w:rPr>
        <w:t xml:space="preserve">в </w:t>
      </w:r>
      <w:proofErr w:type="spellStart"/>
      <w:r w:rsidRPr="00E4109E">
        <w:rPr>
          <w:rFonts w:ascii="Times New Roman" w:hAnsi="Times New Roman" w:cs="Times New Roman"/>
          <w:sz w:val="52"/>
          <w:szCs w:val="52"/>
        </w:rPr>
        <w:t>Коелгинском</w:t>
      </w:r>
      <w:proofErr w:type="spellEnd"/>
      <w:r w:rsidRPr="00E4109E">
        <w:rPr>
          <w:rFonts w:ascii="Times New Roman" w:hAnsi="Times New Roman" w:cs="Times New Roman"/>
          <w:sz w:val="52"/>
          <w:szCs w:val="52"/>
        </w:rPr>
        <w:t xml:space="preserve">  детском саду «Солнышко», а также в </w:t>
      </w:r>
      <w:r w:rsidRPr="00E4109E"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  <w:t xml:space="preserve">Центре развития  творчества детей  «Радуга </w:t>
      </w:r>
      <w:proofErr w:type="gramStart"/>
      <w:r w:rsidRPr="00E4109E"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  <w:t>с</w:t>
      </w:r>
      <w:proofErr w:type="gramEnd"/>
      <w:r w:rsidRPr="00E4109E"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  <w:t xml:space="preserve">. </w:t>
      </w:r>
      <w:proofErr w:type="spellStart"/>
      <w:r w:rsidRPr="00E4109E"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  <w:t>Коелга</w:t>
      </w:r>
      <w:proofErr w:type="spellEnd"/>
      <w:r w:rsidRPr="00E4109E"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  <w:t>».</w:t>
      </w:r>
    </w:p>
    <w:p w:rsidR="00BD496C" w:rsidRDefault="00BD496C">
      <w:pPr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  <w:br w:type="page"/>
      </w:r>
    </w:p>
    <w:p w:rsidR="007D53AD" w:rsidRPr="00E4109E" w:rsidRDefault="007D53AD" w:rsidP="007D53AD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sz w:val="52"/>
          <w:szCs w:val="52"/>
        </w:rPr>
      </w:pPr>
      <w:r w:rsidRPr="00E4109E">
        <w:rPr>
          <w:rFonts w:ascii="Times New Roman" w:hAnsi="Times New Roman" w:cs="Times New Roman"/>
          <w:sz w:val="52"/>
          <w:szCs w:val="52"/>
        </w:rPr>
        <w:lastRenderedPageBreak/>
        <w:t xml:space="preserve">Заменена система автоматической пожарной сигнализации в  </w:t>
      </w:r>
      <w:proofErr w:type="spellStart"/>
      <w:r w:rsidRPr="00E4109E">
        <w:rPr>
          <w:rFonts w:ascii="Times New Roman" w:hAnsi="Times New Roman" w:cs="Times New Roman"/>
          <w:sz w:val="52"/>
          <w:szCs w:val="52"/>
        </w:rPr>
        <w:t>Еманжелинской</w:t>
      </w:r>
      <w:proofErr w:type="spellEnd"/>
      <w:r w:rsidRPr="00E4109E">
        <w:rPr>
          <w:rFonts w:ascii="Times New Roman" w:hAnsi="Times New Roman" w:cs="Times New Roman"/>
          <w:sz w:val="52"/>
          <w:szCs w:val="52"/>
        </w:rPr>
        <w:t xml:space="preserve"> коррекционной и </w:t>
      </w:r>
      <w:proofErr w:type="spellStart"/>
      <w:r w:rsidRPr="00E4109E">
        <w:rPr>
          <w:rFonts w:ascii="Times New Roman" w:hAnsi="Times New Roman" w:cs="Times New Roman"/>
          <w:sz w:val="52"/>
          <w:szCs w:val="52"/>
        </w:rPr>
        <w:t>Коелгинской</w:t>
      </w:r>
      <w:proofErr w:type="spellEnd"/>
      <w:r w:rsidRPr="00E4109E">
        <w:rPr>
          <w:rFonts w:ascii="Times New Roman" w:hAnsi="Times New Roman" w:cs="Times New Roman"/>
          <w:sz w:val="52"/>
          <w:szCs w:val="52"/>
        </w:rPr>
        <w:t xml:space="preserve"> школах. </w:t>
      </w:r>
    </w:p>
    <w:p w:rsidR="007D53AD" w:rsidRPr="00E4109E" w:rsidRDefault="007D53AD" w:rsidP="007D53AD">
      <w:pPr>
        <w:spacing w:after="0"/>
        <w:ind w:firstLine="851"/>
        <w:jc w:val="both"/>
        <w:rPr>
          <w:rFonts w:ascii="Times New Roman" w:hAnsi="Times New Roman" w:cs="Times New Roman"/>
          <w:sz w:val="52"/>
          <w:szCs w:val="52"/>
        </w:rPr>
      </w:pPr>
      <w:r w:rsidRPr="00E4109E">
        <w:rPr>
          <w:rFonts w:ascii="Times New Roman" w:hAnsi="Times New Roman" w:cs="Times New Roman"/>
          <w:sz w:val="52"/>
          <w:szCs w:val="52"/>
        </w:rPr>
        <w:t>В целях исполнения  отельных требований законодательства, касающихся защиты учреждений от ЧС и антитеррористического обеспечения, во всех образовательных организациях завершено оформление паспортов безопасности.</w:t>
      </w:r>
    </w:p>
    <w:p w:rsidR="007D53AD" w:rsidRPr="00E4109E" w:rsidRDefault="007D53AD" w:rsidP="007D53AD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52"/>
          <w:szCs w:val="52"/>
        </w:rPr>
      </w:pPr>
      <w:r w:rsidRPr="00E4109E">
        <w:rPr>
          <w:rFonts w:ascii="Times New Roman" w:hAnsi="Times New Roman" w:cs="Times New Roman"/>
          <w:sz w:val="52"/>
          <w:szCs w:val="52"/>
          <w:lang w:eastAsia="ar-SA"/>
        </w:rPr>
        <w:t xml:space="preserve">Финансирование системы образования производится из областного и местного бюджетов. </w:t>
      </w:r>
      <w:r w:rsidRPr="00E4109E">
        <w:rPr>
          <w:rFonts w:ascii="Times New Roman" w:hAnsi="Times New Roman" w:cs="Times New Roman"/>
          <w:sz w:val="52"/>
          <w:szCs w:val="52"/>
        </w:rPr>
        <w:t xml:space="preserve">Средства, заложенные на исполнение мероприятий муниципальных программ, на 1 января 2020 года реализованы на сумму 534 487 501,48 рублей. </w:t>
      </w:r>
    </w:p>
    <w:p w:rsidR="00BD496C" w:rsidRDefault="007D53AD" w:rsidP="00BD496C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52"/>
          <w:szCs w:val="52"/>
        </w:rPr>
      </w:pPr>
      <w:r w:rsidRPr="00E4109E">
        <w:rPr>
          <w:rFonts w:ascii="Times New Roman" w:hAnsi="Times New Roman" w:cs="Times New Roman"/>
          <w:sz w:val="52"/>
          <w:szCs w:val="52"/>
        </w:rPr>
        <w:t xml:space="preserve">В 2020 году планируется приобретение оборудования для проведения экзаменов на базе </w:t>
      </w:r>
      <w:proofErr w:type="spellStart"/>
      <w:r w:rsidRPr="00E4109E">
        <w:rPr>
          <w:rFonts w:ascii="Times New Roman" w:hAnsi="Times New Roman" w:cs="Times New Roman"/>
          <w:sz w:val="52"/>
          <w:szCs w:val="52"/>
        </w:rPr>
        <w:t>Еткульской</w:t>
      </w:r>
      <w:proofErr w:type="spellEnd"/>
      <w:r w:rsidRPr="00E4109E">
        <w:rPr>
          <w:rFonts w:ascii="Times New Roman" w:hAnsi="Times New Roman" w:cs="Times New Roman"/>
          <w:sz w:val="52"/>
          <w:szCs w:val="52"/>
        </w:rPr>
        <w:t xml:space="preserve"> школы, приобретение  техники для </w:t>
      </w:r>
      <w:proofErr w:type="spellStart"/>
      <w:r w:rsidRPr="00E4109E">
        <w:rPr>
          <w:rFonts w:ascii="Times New Roman" w:hAnsi="Times New Roman" w:cs="Times New Roman"/>
          <w:sz w:val="52"/>
          <w:szCs w:val="52"/>
        </w:rPr>
        <w:t>Таяндинской</w:t>
      </w:r>
      <w:proofErr w:type="spellEnd"/>
      <w:r w:rsidRPr="00E4109E">
        <w:rPr>
          <w:rFonts w:ascii="Times New Roman" w:hAnsi="Times New Roman" w:cs="Times New Roman"/>
          <w:sz w:val="52"/>
          <w:szCs w:val="52"/>
        </w:rPr>
        <w:t xml:space="preserve"> школы, обеспечение Интернет-соединения сельских школ. </w:t>
      </w:r>
      <w:r w:rsidR="00BD496C">
        <w:rPr>
          <w:rFonts w:ascii="Times New Roman" w:hAnsi="Times New Roman" w:cs="Times New Roman"/>
          <w:sz w:val="52"/>
          <w:szCs w:val="52"/>
        </w:rPr>
        <w:br w:type="page"/>
      </w:r>
    </w:p>
    <w:p w:rsidR="007D53AD" w:rsidRPr="00E4109E" w:rsidRDefault="007D53AD" w:rsidP="007D53AD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52"/>
          <w:szCs w:val="52"/>
        </w:rPr>
      </w:pPr>
      <w:r w:rsidRPr="00E4109E">
        <w:rPr>
          <w:rFonts w:ascii="Times New Roman" w:hAnsi="Times New Roman" w:cs="Times New Roman"/>
          <w:sz w:val="52"/>
          <w:szCs w:val="52"/>
        </w:rPr>
        <w:lastRenderedPageBreak/>
        <w:t xml:space="preserve">Будет произведена замена оконных блоков в школах района. На базе </w:t>
      </w:r>
      <w:proofErr w:type="spellStart"/>
      <w:r w:rsidRPr="00E4109E">
        <w:rPr>
          <w:rFonts w:ascii="Times New Roman" w:hAnsi="Times New Roman" w:cs="Times New Roman"/>
          <w:sz w:val="52"/>
          <w:szCs w:val="52"/>
        </w:rPr>
        <w:t>Коелгинского</w:t>
      </w:r>
      <w:proofErr w:type="spellEnd"/>
      <w:r w:rsidRPr="00E4109E">
        <w:rPr>
          <w:rFonts w:ascii="Times New Roman" w:hAnsi="Times New Roman" w:cs="Times New Roman"/>
          <w:sz w:val="52"/>
          <w:szCs w:val="52"/>
        </w:rPr>
        <w:t xml:space="preserve">  детского сада  «Колосок» планируется открытие группы для детей с ограниченными возможностями (коррекция речевых нарушений).</w:t>
      </w:r>
    </w:p>
    <w:p w:rsidR="007D53AD" w:rsidRPr="00E4109E" w:rsidRDefault="007D53AD" w:rsidP="007D53AD">
      <w:pPr>
        <w:pStyle w:val="a3"/>
        <w:jc w:val="both"/>
        <w:rPr>
          <w:rFonts w:ascii="Times New Roman" w:hAnsi="Times New Roman" w:cs="Times New Roman"/>
          <w:b/>
          <w:sz w:val="52"/>
          <w:szCs w:val="52"/>
        </w:rPr>
      </w:pPr>
    </w:p>
    <w:p w:rsidR="00BD496C" w:rsidRDefault="00BD496C">
      <w:pPr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br w:type="page"/>
      </w:r>
    </w:p>
    <w:p w:rsidR="007D53AD" w:rsidRPr="00E4109E" w:rsidRDefault="007D53AD" w:rsidP="007D53AD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52"/>
          <w:szCs w:val="52"/>
        </w:rPr>
      </w:pPr>
      <w:r w:rsidRPr="00E4109E">
        <w:rPr>
          <w:rFonts w:ascii="Times New Roman" w:hAnsi="Times New Roman" w:cs="Times New Roman"/>
          <w:b/>
          <w:sz w:val="52"/>
          <w:szCs w:val="52"/>
        </w:rPr>
        <w:lastRenderedPageBreak/>
        <w:t>Здравоохранение</w:t>
      </w:r>
    </w:p>
    <w:p w:rsidR="007D53AD" w:rsidRPr="00E4109E" w:rsidRDefault="007D53AD" w:rsidP="007D53AD">
      <w:pPr>
        <w:spacing w:after="0"/>
        <w:ind w:firstLine="709"/>
        <w:jc w:val="both"/>
        <w:rPr>
          <w:rFonts w:ascii="Times New Roman" w:hAnsi="Times New Roman" w:cs="Times New Roman"/>
          <w:sz w:val="52"/>
          <w:szCs w:val="52"/>
        </w:rPr>
      </w:pPr>
      <w:r w:rsidRPr="00E4109E">
        <w:rPr>
          <w:rFonts w:ascii="Times New Roman" w:hAnsi="Times New Roman" w:cs="Times New Roman"/>
          <w:sz w:val="52"/>
          <w:szCs w:val="52"/>
        </w:rPr>
        <w:t xml:space="preserve">Сеть лечебно-профилактических учреждений здравоохранения района на сегодняшний день представлена четырьмя врачебными амбулаториями, двумя офисами врача общей практики, 31 </w:t>
      </w:r>
      <w:proofErr w:type="spellStart"/>
      <w:r w:rsidRPr="00E4109E">
        <w:rPr>
          <w:rFonts w:ascii="Times New Roman" w:hAnsi="Times New Roman" w:cs="Times New Roman"/>
          <w:sz w:val="52"/>
          <w:szCs w:val="52"/>
        </w:rPr>
        <w:t>ФАПом</w:t>
      </w:r>
      <w:proofErr w:type="spellEnd"/>
      <w:r w:rsidRPr="00E4109E">
        <w:rPr>
          <w:rFonts w:ascii="Times New Roman" w:hAnsi="Times New Roman" w:cs="Times New Roman"/>
          <w:sz w:val="52"/>
          <w:szCs w:val="52"/>
        </w:rPr>
        <w:t xml:space="preserve"> и Районной больницей. </w:t>
      </w:r>
    </w:p>
    <w:p w:rsidR="00BD496C" w:rsidRDefault="007D53AD" w:rsidP="007D53AD">
      <w:pPr>
        <w:spacing w:after="0"/>
        <w:ind w:firstLine="709"/>
        <w:jc w:val="both"/>
        <w:rPr>
          <w:rFonts w:ascii="Times New Roman" w:hAnsi="Times New Roman" w:cs="Times New Roman"/>
          <w:bCs/>
          <w:sz w:val="52"/>
          <w:szCs w:val="52"/>
        </w:rPr>
      </w:pPr>
      <w:r w:rsidRPr="00E4109E">
        <w:rPr>
          <w:rFonts w:ascii="Times New Roman" w:hAnsi="Times New Roman" w:cs="Times New Roman"/>
          <w:sz w:val="52"/>
          <w:szCs w:val="52"/>
        </w:rPr>
        <w:t xml:space="preserve">Достаточно сложной остается ситуация  по укомплектованности кадрами. В сфере здравоохранения работают 48 врачей и 116 средних медицинских работников. Обеспеченность врачами на 10 тыс. населения за три года снизилась с 19,6 до 15,7, средним медперсоналом с 47,7 до 37,7. </w:t>
      </w:r>
      <w:r w:rsidRPr="00E4109E">
        <w:rPr>
          <w:rFonts w:ascii="Times New Roman" w:hAnsi="Times New Roman" w:cs="Times New Roman"/>
          <w:bCs/>
          <w:sz w:val="52"/>
          <w:szCs w:val="52"/>
        </w:rPr>
        <w:t xml:space="preserve">В течение года уволилось 9 врачей, в том числе 7 – </w:t>
      </w:r>
      <w:proofErr w:type="gramStart"/>
      <w:r w:rsidRPr="00E4109E">
        <w:rPr>
          <w:rFonts w:ascii="Times New Roman" w:hAnsi="Times New Roman" w:cs="Times New Roman"/>
          <w:bCs/>
          <w:sz w:val="52"/>
          <w:szCs w:val="52"/>
        </w:rPr>
        <w:t>отработавшие</w:t>
      </w:r>
      <w:proofErr w:type="gramEnd"/>
      <w:r w:rsidRPr="00E4109E">
        <w:rPr>
          <w:rFonts w:ascii="Times New Roman" w:hAnsi="Times New Roman" w:cs="Times New Roman"/>
          <w:bCs/>
          <w:sz w:val="52"/>
          <w:szCs w:val="52"/>
        </w:rPr>
        <w:t xml:space="preserve">  необходимый срок по программе «Земский доктор». Устроилось в больницу  2 специалиста.</w:t>
      </w:r>
    </w:p>
    <w:p w:rsidR="00BD496C" w:rsidRDefault="00BD496C">
      <w:pPr>
        <w:rPr>
          <w:rFonts w:ascii="Times New Roman" w:hAnsi="Times New Roman" w:cs="Times New Roman"/>
          <w:bCs/>
          <w:sz w:val="52"/>
          <w:szCs w:val="52"/>
        </w:rPr>
      </w:pPr>
      <w:r>
        <w:rPr>
          <w:rFonts w:ascii="Times New Roman" w:hAnsi="Times New Roman" w:cs="Times New Roman"/>
          <w:bCs/>
          <w:sz w:val="52"/>
          <w:szCs w:val="52"/>
        </w:rPr>
        <w:br w:type="page"/>
      </w:r>
    </w:p>
    <w:p w:rsidR="007D53AD" w:rsidRPr="00E4109E" w:rsidRDefault="007D53AD" w:rsidP="007D53AD">
      <w:pPr>
        <w:spacing w:after="0"/>
        <w:ind w:firstLine="709"/>
        <w:jc w:val="both"/>
        <w:rPr>
          <w:rFonts w:ascii="Times New Roman" w:hAnsi="Times New Roman" w:cs="Times New Roman"/>
          <w:bCs/>
          <w:sz w:val="52"/>
          <w:szCs w:val="52"/>
        </w:rPr>
      </w:pPr>
      <w:r w:rsidRPr="00E4109E">
        <w:rPr>
          <w:rFonts w:ascii="Times New Roman" w:hAnsi="Times New Roman" w:cs="Times New Roman"/>
          <w:sz w:val="52"/>
          <w:szCs w:val="52"/>
        </w:rPr>
        <w:lastRenderedPageBreak/>
        <w:t>Укомплектованность врачами составляет 48,5% (снизилась в сравнении с 2018г. на 11%), средними медработниками – 59,4% (без динамики). Средний возраст врачей – 44,8 года. Количество врачей  старше трудоспособного возраста  составляет 23%.</w:t>
      </w:r>
      <w:r w:rsidRPr="00E4109E">
        <w:rPr>
          <w:rFonts w:ascii="Times New Roman" w:hAnsi="Times New Roman" w:cs="Times New Roman"/>
          <w:bCs/>
          <w:sz w:val="52"/>
          <w:szCs w:val="52"/>
        </w:rPr>
        <w:t xml:space="preserve"> </w:t>
      </w:r>
    </w:p>
    <w:p w:rsidR="007D53AD" w:rsidRPr="00E4109E" w:rsidRDefault="007D53AD" w:rsidP="007D53AD">
      <w:pPr>
        <w:spacing w:after="0"/>
        <w:ind w:firstLine="709"/>
        <w:jc w:val="both"/>
        <w:rPr>
          <w:rFonts w:ascii="Times New Roman" w:hAnsi="Times New Roman" w:cs="Times New Roman"/>
          <w:bCs/>
          <w:sz w:val="52"/>
          <w:szCs w:val="52"/>
        </w:rPr>
      </w:pPr>
      <w:r w:rsidRPr="00E4109E">
        <w:rPr>
          <w:rFonts w:ascii="Times New Roman" w:hAnsi="Times New Roman" w:cs="Times New Roman"/>
          <w:bCs/>
          <w:sz w:val="52"/>
          <w:szCs w:val="52"/>
        </w:rPr>
        <w:t>На 2019г. по обеим программам «Земский доктор» и «Земский фельдшер» принят</w:t>
      </w:r>
      <w:r w:rsidRPr="00E4109E">
        <w:rPr>
          <w:rFonts w:ascii="Times New Roman" w:hAnsi="Times New Roman" w:cs="Times New Roman"/>
          <w:sz w:val="52"/>
          <w:szCs w:val="52"/>
        </w:rPr>
        <w:t xml:space="preserve">а на работу врач-педиатр. Других заявок  на вакансии от врачей не поступило. Реализация программы не дала  нам того результата, на который мы рассчитывали. </w:t>
      </w:r>
    </w:p>
    <w:p w:rsidR="00BD496C" w:rsidRDefault="007D53AD" w:rsidP="00BD496C">
      <w:pPr>
        <w:spacing w:after="0"/>
        <w:ind w:firstLine="709"/>
        <w:jc w:val="both"/>
        <w:rPr>
          <w:rFonts w:ascii="Times New Roman" w:hAnsi="Times New Roman" w:cs="Times New Roman"/>
          <w:sz w:val="52"/>
          <w:szCs w:val="52"/>
        </w:rPr>
      </w:pPr>
      <w:r w:rsidRPr="00E4109E">
        <w:rPr>
          <w:rFonts w:ascii="Times New Roman" w:hAnsi="Times New Roman" w:cs="Times New Roman"/>
          <w:sz w:val="52"/>
          <w:szCs w:val="52"/>
        </w:rPr>
        <w:t xml:space="preserve">В настоящее время не работают по причине  отсутствия кадров 6 </w:t>
      </w:r>
      <w:proofErr w:type="spellStart"/>
      <w:r w:rsidRPr="00E4109E">
        <w:rPr>
          <w:rFonts w:ascii="Times New Roman" w:hAnsi="Times New Roman" w:cs="Times New Roman"/>
          <w:sz w:val="52"/>
          <w:szCs w:val="52"/>
        </w:rPr>
        <w:t>ФАПов</w:t>
      </w:r>
      <w:proofErr w:type="spellEnd"/>
      <w:r w:rsidRPr="00E4109E">
        <w:rPr>
          <w:rFonts w:ascii="Times New Roman" w:hAnsi="Times New Roman" w:cs="Times New Roman"/>
          <w:sz w:val="52"/>
          <w:szCs w:val="52"/>
        </w:rPr>
        <w:t xml:space="preserve">, 4 </w:t>
      </w:r>
      <w:proofErr w:type="spellStart"/>
      <w:r w:rsidRPr="00E4109E">
        <w:rPr>
          <w:rFonts w:ascii="Times New Roman" w:hAnsi="Times New Roman" w:cs="Times New Roman"/>
          <w:sz w:val="52"/>
          <w:szCs w:val="52"/>
        </w:rPr>
        <w:t>ФАПа</w:t>
      </w:r>
      <w:proofErr w:type="spellEnd"/>
      <w:r w:rsidRPr="00E4109E">
        <w:rPr>
          <w:rFonts w:ascii="Times New Roman" w:hAnsi="Times New Roman" w:cs="Times New Roman"/>
          <w:sz w:val="52"/>
          <w:szCs w:val="52"/>
        </w:rPr>
        <w:t xml:space="preserve"> укомплектованы совместителями из других подразделений.</w:t>
      </w:r>
      <w:r w:rsidRPr="00E4109E">
        <w:rPr>
          <w:rFonts w:ascii="Times New Roman" w:hAnsi="Times New Roman" w:cs="Times New Roman"/>
          <w:bCs/>
          <w:sz w:val="52"/>
          <w:szCs w:val="52"/>
        </w:rPr>
        <w:t xml:space="preserve"> </w:t>
      </w:r>
      <w:r w:rsidRPr="00E4109E">
        <w:rPr>
          <w:rFonts w:ascii="Times New Roman" w:hAnsi="Times New Roman" w:cs="Times New Roman"/>
          <w:sz w:val="52"/>
          <w:szCs w:val="52"/>
        </w:rPr>
        <w:t xml:space="preserve">Пять </w:t>
      </w:r>
      <w:proofErr w:type="spellStart"/>
      <w:r w:rsidRPr="00E4109E">
        <w:rPr>
          <w:rFonts w:ascii="Times New Roman" w:hAnsi="Times New Roman" w:cs="Times New Roman"/>
          <w:sz w:val="52"/>
          <w:szCs w:val="52"/>
        </w:rPr>
        <w:t>ФАПов</w:t>
      </w:r>
      <w:proofErr w:type="spellEnd"/>
      <w:r w:rsidRPr="00E4109E">
        <w:rPr>
          <w:rFonts w:ascii="Times New Roman" w:hAnsi="Times New Roman" w:cs="Times New Roman"/>
          <w:sz w:val="52"/>
          <w:szCs w:val="52"/>
        </w:rPr>
        <w:t xml:space="preserve"> (</w:t>
      </w:r>
      <w:proofErr w:type="spellStart"/>
      <w:r w:rsidRPr="00E4109E">
        <w:rPr>
          <w:rFonts w:ascii="Times New Roman" w:hAnsi="Times New Roman" w:cs="Times New Roman"/>
          <w:sz w:val="52"/>
          <w:szCs w:val="52"/>
        </w:rPr>
        <w:t>Кораблево</w:t>
      </w:r>
      <w:proofErr w:type="spellEnd"/>
      <w:r w:rsidRPr="00E4109E">
        <w:rPr>
          <w:rFonts w:ascii="Times New Roman" w:hAnsi="Times New Roman" w:cs="Times New Roman"/>
          <w:sz w:val="52"/>
          <w:szCs w:val="52"/>
        </w:rPr>
        <w:t xml:space="preserve"> </w:t>
      </w:r>
      <w:proofErr w:type="spellStart"/>
      <w:r w:rsidRPr="00E4109E">
        <w:rPr>
          <w:rFonts w:ascii="Times New Roman" w:hAnsi="Times New Roman" w:cs="Times New Roman"/>
          <w:sz w:val="52"/>
          <w:szCs w:val="52"/>
        </w:rPr>
        <w:t>Пискловского</w:t>
      </w:r>
      <w:proofErr w:type="spellEnd"/>
      <w:r w:rsidRPr="00E4109E">
        <w:rPr>
          <w:rFonts w:ascii="Times New Roman" w:hAnsi="Times New Roman" w:cs="Times New Roman"/>
          <w:sz w:val="52"/>
          <w:szCs w:val="52"/>
        </w:rPr>
        <w:t xml:space="preserve"> поселения, </w:t>
      </w:r>
      <w:proofErr w:type="spellStart"/>
      <w:r w:rsidRPr="00E4109E">
        <w:rPr>
          <w:rFonts w:ascii="Times New Roman" w:hAnsi="Times New Roman" w:cs="Times New Roman"/>
          <w:sz w:val="52"/>
          <w:szCs w:val="52"/>
        </w:rPr>
        <w:t>Кораблево</w:t>
      </w:r>
      <w:proofErr w:type="spellEnd"/>
      <w:r w:rsidRPr="00E4109E">
        <w:rPr>
          <w:rFonts w:ascii="Times New Roman" w:hAnsi="Times New Roman" w:cs="Times New Roman"/>
          <w:sz w:val="52"/>
          <w:szCs w:val="52"/>
        </w:rPr>
        <w:t xml:space="preserve"> </w:t>
      </w:r>
      <w:proofErr w:type="spellStart"/>
      <w:r w:rsidRPr="00E4109E">
        <w:rPr>
          <w:rFonts w:ascii="Times New Roman" w:hAnsi="Times New Roman" w:cs="Times New Roman"/>
          <w:sz w:val="52"/>
          <w:szCs w:val="52"/>
        </w:rPr>
        <w:t>Селезянского</w:t>
      </w:r>
      <w:proofErr w:type="spellEnd"/>
      <w:r w:rsidRPr="00E4109E">
        <w:rPr>
          <w:rFonts w:ascii="Times New Roman" w:hAnsi="Times New Roman" w:cs="Times New Roman"/>
          <w:sz w:val="52"/>
          <w:szCs w:val="52"/>
        </w:rPr>
        <w:t xml:space="preserve"> поселения, Назарово, Лебедевка, </w:t>
      </w:r>
      <w:proofErr w:type="spellStart"/>
      <w:r w:rsidRPr="00E4109E">
        <w:rPr>
          <w:rFonts w:ascii="Times New Roman" w:hAnsi="Times New Roman" w:cs="Times New Roman"/>
          <w:sz w:val="52"/>
          <w:szCs w:val="52"/>
        </w:rPr>
        <w:t>Копытово</w:t>
      </w:r>
      <w:proofErr w:type="spellEnd"/>
      <w:r w:rsidRPr="00E4109E">
        <w:rPr>
          <w:rFonts w:ascii="Times New Roman" w:hAnsi="Times New Roman" w:cs="Times New Roman"/>
          <w:sz w:val="52"/>
          <w:szCs w:val="52"/>
        </w:rPr>
        <w:t>) размещены  в неудовлетворительных материально-технических условиях.</w:t>
      </w:r>
      <w:r w:rsidR="00BD496C">
        <w:rPr>
          <w:rFonts w:ascii="Times New Roman" w:hAnsi="Times New Roman" w:cs="Times New Roman"/>
          <w:sz w:val="52"/>
          <w:szCs w:val="52"/>
        </w:rPr>
        <w:br w:type="page"/>
      </w:r>
    </w:p>
    <w:p w:rsidR="007D53AD" w:rsidRPr="00E4109E" w:rsidRDefault="007D53AD" w:rsidP="00BD496C">
      <w:pPr>
        <w:spacing w:after="0" w:line="271" w:lineRule="auto"/>
        <w:ind w:firstLine="709"/>
        <w:jc w:val="both"/>
        <w:rPr>
          <w:rFonts w:ascii="Times New Roman" w:hAnsi="Times New Roman" w:cs="Times New Roman"/>
          <w:sz w:val="52"/>
          <w:szCs w:val="52"/>
        </w:rPr>
      </w:pPr>
      <w:r w:rsidRPr="00E4109E">
        <w:rPr>
          <w:rFonts w:ascii="Times New Roman" w:hAnsi="Times New Roman" w:cs="Times New Roman"/>
          <w:sz w:val="52"/>
          <w:szCs w:val="52"/>
        </w:rPr>
        <w:lastRenderedPageBreak/>
        <w:t>Заболеваемость по обращаемости на 1000 населения сохранилась на уровне 2018г. и составила 1174  случая (2018г. -  1195). В целях раннего выявления заболеваний и факторов риска их развития в порядке диспансеризации осмотрено 3814  человек, что на 1019 человек больше, чем в 2018г. Выявлено 1006 заболеваний, часть из которых входит в группу ведущих причин инвалидности и смертности населения</w:t>
      </w:r>
    </w:p>
    <w:p w:rsidR="007D53AD" w:rsidRPr="00E4109E" w:rsidRDefault="007D53AD" w:rsidP="00BD496C">
      <w:pPr>
        <w:spacing w:after="0" w:line="271" w:lineRule="auto"/>
        <w:ind w:firstLine="709"/>
        <w:jc w:val="both"/>
        <w:rPr>
          <w:rFonts w:ascii="Times New Roman" w:hAnsi="Times New Roman" w:cs="Times New Roman"/>
          <w:sz w:val="52"/>
          <w:szCs w:val="52"/>
        </w:rPr>
      </w:pPr>
      <w:r w:rsidRPr="00E4109E">
        <w:rPr>
          <w:rFonts w:ascii="Times New Roman" w:hAnsi="Times New Roman" w:cs="Times New Roman"/>
          <w:sz w:val="52"/>
          <w:szCs w:val="52"/>
        </w:rPr>
        <w:t>Общая смертность составила 11,6 на 1000 населения (2018г. – 14,7).</w:t>
      </w:r>
    </w:p>
    <w:p w:rsidR="00BD496C" w:rsidRDefault="007D53AD" w:rsidP="00BD496C">
      <w:pPr>
        <w:spacing w:after="0" w:line="271" w:lineRule="auto"/>
        <w:ind w:firstLine="705"/>
        <w:jc w:val="both"/>
        <w:rPr>
          <w:rFonts w:ascii="Times New Roman" w:hAnsi="Times New Roman" w:cs="Times New Roman"/>
          <w:sz w:val="52"/>
          <w:szCs w:val="52"/>
        </w:rPr>
      </w:pPr>
      <w:r w:rsidRPr="00E4109E">
        <w:rPr>
          <w:rFonts w:ascii="Times New Roman" w:hAnsi="Times New Roman" w:cs="Times New Roman"/>
          <w:sz w:val="52"/>
          <w:szCs w:val="52"/>
        </w:rPr>
        <w:t>С августа 2019г. районная больница включена в межведомственный проект «Старшее поколение», в рамках которого Комплексный центр социального обслуживания населения обеспечивает  доставку граждан 65 лет и старше в поликлинику с. Еткуль для проведения диспансеризации и профилактических медицинских осмотров,  выполнено 36 выездов и  доставлено 257 человек.</w:t>
      </w:r>
      <w:r w:rsidR="00BD496C">
        <w:rPr>
          <w:rFonts w:ascii="Times New Roman" w:hAnsi="Times New Roman" w:cs="Times New Roman"/>
          <w:sz w:val="52"/>
          <w:szCs w:val="52"/>
        </w:rPr>
        <w:br w:type="page"/>
      </w:r>
    </w:p>
    <w:p w:rsidR="007D53AD" w:rsidRPr="00E4109E" w:rsidRDefault="007D53AD" w:rsidP="000F0959">
      <w:pPr>
        <w:spacing w:after="0" w:line="262" w:lineRule="auto"/>
        <w:ind w:firstLine="720"/>
        <w:jc w:val="both"/>
        <w:rPr>
          <w:rFonts w:ascii="Times New Roman" w:hAnsi="Times New Roman" w:cs="Times New Roman"/>
          <w:sz w:val="52"/>
          <w:szCs w:val="52"/>
        </w:rPr>
      </w:pPr>
      <w:r w:rsidRPr="00E4109E">
        <w:rPr>
          <w:rFonts w:ascii="Times New Roman" w:hAnsi="Times New Roman" w:cs="Times New Roman"/>
          <w:sz w:val="52"/>
          <w:szCs w:val="52"/>
        </w:rPr>
        <w:lastRenderedPageBreak/>
        <w:t xml:space="preserve">В 2019 году проведен капитальный ремонт в лечебном корпусе поликлиники, затрачено  1 839,01 тыс. руб. </w:t>
      </w:r>
    </w:p>
    <w:p w:rsidR="007D53AD" w:rsidRPr="00E4109E" w:rsidRDefault="007D53AD" w:rsidP="000F0959">
      <w:pPr>
        <w:spacing w:after="0" w:line="262" w:lineRule="auto"/>
        <w:ind w:firstLine="720"/>
        <w:jc w:val="both"/>
        <w:rPr>
          <w:rFonts w:ascii="Times New Roman" w:hAnsi="Times New Roman" w:cs="Times New Roman"/>
          <w:sz w:val="52"/>
          <w:szCs w:val="52"/>
        </w:rPr>
      </w:pPr>
      <w:r w:rsidRPr="00E4109E">
        <w:rPr>
          <w:rFonts w:ascii="Times New Roman" w:hAnsi="Times New Roman" w:cs="Times New Roman"/>
          <w:sz w:val="52"/>
          <w:szCs w:val="52"/>
        </w:rPr>
        <w:t>Приобретено медицинское оборудование:</w:t>
      </w:r>
    </w:p>
    <w:p w:rsidR="007D53AD" w:rsidRPr="00E4109E" w:rsidRDefault="007D53AD" w:rsidP="000F0959">
      <w:pPr>
        <w:spacing w:after="0" w:line="262" w:lineRule="auto"/>
        <w:ind w:firstLine="720"/>
        <w:jc w:val="both"/>
        <w:rPr>
          <w:rFonts w:ascii="Times New Roman" w:hAnsi="Times New Roman" w:cs="Times New Roman"/>
          <w:sz w:val="52"/>
          <w:szCs w:val="52"/>
        </w:rPr>
      </w:pPr>
      <w:r w:rsidRPr="00E4109E">
        <w:rPr>
          <w:rFonts w:ascii="Times New Roman" w:hAnsi="Times New Roman" w:cs="Times New Roman"/>
          <w:sz w:val="52"/>
          <w:szCs w:val="52"/>
        </w:rPr>
        <w:t xml:space="preserve"> система ультразвуковой диагностики стоимостью 2450 тыс. руб., </w:t>
      </w:r>
    </w:p>
    <w:p w:rsidR="007D53AD" w:rsidRPr="00E4109E" w:rsidRDefault="007D53AD" w:rsidP="000F0959">
      <w:pPr>
        <w:spacing w:after="0" w:line="262" w:lineRule="auto"/>
        <w:ind w:firstLine="720"/>
        <w:jc w:val="both"/>
        <w:rPr>
          <w:rFonts w:ascii="Times New Roman" w:hAnsi="Times New Roman" w:cs="Times New Roman"/>
          <w:sz w:val="52"/>
          <w:szCs w:val="52"/>
        </w:rPr>
      </w:pPr>
      <w:r w:rsidRPr="00E4109E">
        <w:rPr>
          <w:rFonts w:ascii="Times New Roman" w:hAnsi="Times New Roman" w:cs="Times New Roman"/>
          <w:sz w:val="52"/>
          <w:szCs w:val="52"/>
        </w:rPr>
        <w:t xml:space="preserve">два </w:t>
      </w:r>
      <w:proofErr w:type="spellStart"/>
      <w:r w:rsidRPr="00E4109E">
        <w:rPr>
          <w:rFonts w:ascii="Times New Roman" w:hAnsi="Times New Roman" w:cs="Times New Roman"/>
          <w:sz w:val="52"/>
          <w:szCs w:val="52"/>
        </w:rPr>
        <w:t>кардиорегистратора</w:t>
      </w:r>
      <w:proofErr w:type="spellEnd"/>
      <w:r w:rsidRPr="00E4109E">
        <w:rPr>
          <w:rFonts w:ascii="Times New Roman" w:hAnsi="Times New Roman" w:cs="Times New Roman"/>
          <w:sz w:val="52"/>
          <w:szCs w:val="52"/>
        </w:rPr>
        <w:t xml:space="preserve"> для проведения суточного </w:t>
      </w:r>
      <w:proofErr w:type="spellStart"/>
      <w:r w:rsidRPr="00E4109E">
        <w:rPr>
          <w:rFonts w:ascii="Times New Roman" w:hAnsi="Times New Roman" w:cs="Times New Roman"/>
          <w:sz w:val="52"/>
          <w:szCs w:val="52"/>
        </w:rPr>
        <w:t>мониторирования</w:t>
      </w:r>
      <w:proofErr w:type="spellEnd"/>
      <w:r w:rsidRPr="00E4109E">
        <w:rPr>
          <w:rFonts w:ascii="Times New Roman" w:hAnsi="Times New Roman" w:cs="Times New Roman"/>
          <w:sz w:val="52"/>
          <w:szCs w:val="52"/>
        </w:rPr>
        <w:t xml:space="preserve"> ЭКГ стоимостью 198 тыс. руб. </w:t>
      </w:r>
    </w:p>
    <w:p w:rsidR="007D53AD" w:rsidRPr="00E4109E" w:rsidRDefault="007D53AD" w:rsidP="000F0959">
      <w:pPr>
        <w:spacing w:after="0" w:line="262" w:lineRule="auto"/>
        <w:ind w:firstLine="720"/>
        <w:jc w:val="both"/>
        <w:rPr>
          <w:rFonts w:ascii="Times New Roman" w:hAnsi="Times New Roman" w:cs="Times New Roman"/>
          <w:sz w:val="52"/>
          <w:szCs w:val="52"/>
        </w:rPr>
      </w:pPr>
      <w:r w:rsidRPr="00E4109E">
        <w:rPr>
          <w:rFonts w:ascii="Times New Roman" w:hAnsi="Times New Roman" w:cs="Times New Roman"/>
          <w:sz w:val="52"/>
          <w:szCs w:val="52"/>
        </w:rPr>
        <w:t xml:space="preserve">За счет средств  муниципальной программы  закуплено оборудование для участковой службы (электрокардиограф,  весы, ростомеры, приборы для индивидуального контроля дыхания, бактерицидные облучатели) на  212 тыс. руб. </w:t>
      </w:r>
    </w:p>
    <w:p w:rsidR="007D53AD" w:rsidRPr="00E4109E" w:rsidRDefault="007D53AD" w:rsidP="000F0959">
      <w:pPr>
        <w:spacing w:after="0" w:line="262" w:lineRule="auto"/>
        <w:ind w:firstLine="720"/>
        <w:jc w:val="both"/>
        <w:rPr>
          <w:rFonts w:ascii="Times New Roman" w:hAnsi="Times New Roman" w:cs="Times New Roman"/>
          <w:sz w:val="52"/>
          <w:szCs w:val="52"/>
        </w:rPr>
      </w:pPr>
      <w:r w:rsidRPr="00E4109E">
        <w:rPr>
          <w:rFonts w:ascii="Times New Roman" w:hAnsi="Times New Roman" w:cs="Times New Roman"/>
          <w:sz w:val="52"/>
          <w:szCs w:val="52"/>
        </w:rPr>
        <w:t xml:space="preserve">В 2020-2021 годах планируется строительство </w:t>
      </w:r>
      <w:proofErr w:type="spellStart"/>
      <w:r w:rsidRPr="00E4109E">
        <w:rPr>
          <w:rFonts w:ascii="Times New Roman" w:hAnsi="Times New Roman" w:cs="Times New Roman"/>
          <w:sz w:val="52"/>
          <w:szCs w:val="52"/>
        </w:rPr>
        <w:t>ФАПов</w:t>
      </w:r>
      <w:proofErr w:type="spellEnd"/>
      <w:r w:rsidRPr="00E4109E">
        <w:rPr>
          <w:rFonts w:ascii="Times New Roman" w:hAnsi="Times New Roman" w:cs="Times New Roman"/>
          <w:sz w:val="52"/>
          <w:szCs w:val="52"/>
        </w:rPr>
        <w:t xml:space="preserve"> в п. </w:t>
      </w:r>
      <w:proofErr w:type="gramStart"/>
      <w:r w:rsidRPr="00E4109E">
        <w:rPr>
          <w:rFonts w:ascii="Times New Roman" w:hAnsi="Times New Roman" w:cs="Times New Roman"/>
          <w:sz w:val="52"/>
          <w:szCs w:val="52"/>
        </w:rPr>
        <w:t>Депутатский</w:t>
      </w:r>
      <w:proofErr w:type="gramEnd"/>
      <w:r w:rsidRPr="00E4109E">
        <w:rPr>
          <w:rFonts w:ascii="Times New Roman" w:hAnsi="Times New Roman" w:cs="Times New Roman"/>
          <w:sz w:val="52"/>
          <w:szCs w:val="52"/>
        </w:rPr>
        <w:t xml:space="preserve">, с. </w:t>
      </w:r>
      <w:proofErr w:type="spellStart"/>
      <w:r w:rsidRPr="00E4109E">
        <w:rPr>
          <w:rFonts w:ascii="Times New Roman" w:hAnsi="Times New Roman" w:cs="Times New Roman"/>
          <w:sz w:val="52"/>
          <w:szCs w:val="52"/>
        </w:rPr>
        <w:t>Таянды</w:t>
      </w:r>
      <w:proofErr w:type="spellEnd"/>
      <w:r w:rsidRPr="00E4109E">
        <w:rPr>
          <w:rFonts w:ascii="Times New Roman" w:hAnsi="Times New Roman" w:cs="Times New Roman"/>
          <w:sz w:val="52"/>
          <w:szCs w:val="52"/>
        </w:rPr>
        <w:t xml:space="preserve">, д. Александровка. В 2020г. - поставка </w:t>
      </w:r>
      <w:proofErr w:type="gramStart"/>
      <w:r w:rsidRPr="00E4109E">
        <w:rPr>
          <w:rFonts w:ascii="Times New Roman" w:hAnsi="Times New Roman" w:cs="Times New Roman"/>
          <w:sz w:val="52"/>
          <w:szCs w:val="52"/>
        </w:rPr>
        <w:t>мобильного</w:t>
      </w:r>
      <w:proofErr w:type="gramEnd"/>
      <w:r w:rsidRPr="00E4109E">
        <w:rPr>
          <w:rFonts w:ascii="Times New Roman" w:hAnsi="Times New Roman" w:cs="Times New Roman"/>
          <w:sz w:val="52"/>
          <w:szCs w:val="52"/>
        </w:rPr>
        <w:t xml:space="preserve"> </w:t>
      </w:r>
      <w:proofErr w:type="spellStart"/>
      <w:r w:rsidRPr="00E4109E">
        <w:rPr>
          <w:rFonts w:ascii="Times New Roman" w:hAnsi="Times New Roman" w:cs="Times New Roman"/>
          <w:sz w:val="52"/>
          <w:szCs w:val="52"/>
        </w:rPr>
        <w:t>ФАПа</w:t>
      </w:r>
      <w:proofErr w:type="spellEnd"/>
      <w:r w:rsidRPr="00E4109E">
        <w:rPr>
          <w:rFonts w:ascii="Times New Roman" w:hAnsi="Times New Roman" w:cs="Times New Roman"/>
          <w:sz w:val="52"/>
          <w:szCs w:val="52"/>
        </w:rPr>
        <w:t>.</w:t>
      </w:r>
    </w:p>
    <w:p w:rsidR="000F0959" w:rsidRDefault="007D53AD" w:rsidP="000F0959">
      <w:pPr>
        <w:spacing w:after="0" w:line="262" w:lineRule="auto"/>
        <w:ind w:firstLine="720"/>
        <w:jc w:val="both"/>
        <w:rPr>
          <w:rFonts w:ascii="Times New Roman" w:hAnsi="Times New Roman" w:cs="Times New Roman"/>
          <w:sz w:val="52"/>
          <w:szCs w:val="52"/>
        </w:rPr>
      </w:pPr>
      <w:r w:rsidRPr="00E4109E">
        <w:rPr>
          <w:rFonts w:ascii="Times New Roman" w:hAnsi="Times New Roman" w:cs="Times New Roman"/>
          <w:sz w:val="52"/>
          <w:szCs w:val="52"/>
        </w:rPr>
        <w:t xml:space="preserve"> Из бюджета Челябинской области на ремонт и укомплектование оборудованием </w:t>
      </w:r>
      <w:proofErr w:type="spellStart"/>
      <w:r w:rsidRPr="00E4109E">
        <w:rPr>
          <w:rFonts w:ascii="Times New Roman" w:hAnsi="Times New Roman" w:cs="Times New Roman"/>
          <w:sz w:val="52"/>
          <w:szCs w:val="52"/>
        </w:rPr>
        <w:t>Еткульской</w:t>
      </w:r>
      <w:proofErr w:type="spellEnd"/>
      <w:r w:rsidRPr="00E4109E">
        <w:rPr>
          <w:rFonts w:ascii="Times New Roman" w:hAnsi="Times New Roman" w:cs="Times New Roman"/>
          <w:sz w:val="52"/>
          <w:szCs w:val="52"/>
        </w:rPr>
        <w:t xml:space="preserve"> районной больницы будет выделено порядка 37 </w:t>
      </w:r>
      <w:proofErr w:type="spellStart"/>
      <w:r w:rsidRPr="00E4109E">
        <w:rPr>
          <w:rFonts w:ascii="Times New Roman" w:hAnsi="Times New Roman" w:cs="Times New Roman"/>
          <w:sz w:val="52"/>
          <w:szCs w:val="52"/>
        </w:rPr>
        <w:t>млн</w:t>
      </w:r>
      <w:proofErr w:type="gramStart"/>
      <w:r w:rsidRPr="00E4109E">
        <w:rPr>
          <w:rFonts w:ascii="Times New Roman" w:hAnsi="Times New Roman" w:cs="Times New Roman"/>
          <w:sz w:val="52"/>
          <w:szCs w:val="52"/>
        </w:rPr>
        <w:t>.р</w:t>
      </w:r>
      <w:proofErr w:type="gramEnd"/>
      <w:r w:rsidRPr="00E4109E">
        <w:rPr>
          <w:rFonts w:ascii="Times New Roman" w:hAnsi="Times New Roman" w:cs="Times New Roman"/>
          <w:sz w:val="52"/>
          <w:szCs w:val="52"/>
        </w:rPr>
        <w:t>уб</w:t>
      </w:r>
      <w:proofErr w:type="spellEnd"/>
      <w:r w:rsidRPr="00E4109E">
        <w:rPr>
          <w:rFonts w:ascii="Times New Roman" w:hAnsi="Times New Roman" w:cs="Times New Roman"/>
          <w:sz w:val="52"/>
          <w:szCs w:val="52"/>
        </w:rPr>
        <w:t>.</w:t>
      </w:r>
      <w:r w:rsidR="000F0959">
        <w:rPr>
          <w:rFonts w:ascii="Times New Roman" w:hAnsi="Times New Roman" w:cs="Times New Roman"/>
          <w:sz w:val="52"/>
          <w:szCs w:val="52"/>
        </w:rPr>
        <w:br w:type="page"/>
      </w:r>
    </w:p>
    <w:p w:rsidR="007D53AD" w:rsidRDefault="007D53AD" w:rsidP="007D53AD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52"/>
          <w:szCs w:val="52"/>
        </w:rPr>
      </w:pPr>
      <w:r w:rsidRPr="00E4109E">
        <w:rPr>
          <w:rFonts w:ascii="Times New Roman" w:hAnsi="Times New Roman" w:cs="Times New Roman"/>
          <w:b/>
          <w:sz w:val="52"/>
          <w:szCs w:val="52"/>
        </w:rPr>
        <w:lastRenderedPageBreak/>
        <w:t>Физическая культура и спорт</w:t>
      </w:r>
    </w:p>
    <w:p w:rsidR="00F00D9B" w:rsidRPr="00E4109E" w:rsidRDefault="00F00D9B" w:rsidP="00F00D9B">
      <w:pPr>
        <w:pStyle w:val="a3"/>
        <w:spacing w:after="0"/>
        <w:jc w:val="both"/>
        <w:rPr>
          <w:rFonts w:ascii="Times New Roman" w:hAnsi="Times New Roman" w:cs="Times New Roman"/>
          <w:b/>
          <w:sz w:val="52"/>
          <w:szCs w:val="52"/>
        </w:rPr>
      </w:pPr>
    </w:p>
    <w:p w:rsidR="007D53AD" w:rsidRPr="00E4109E" w:rsidRDefault="007D53AD" w:rsidP="007D53AD">
      <w:pPr>
        <w:spacing w:after="0"/>
        <w:ind w:firstLine="851"/>
        <w:jc w:val="both"/>
        <w:rPr>
          <w:rFonts w:ascii="Times New Roman" w:hAnsi="Times New Roman" w:cs="Times New Roman"/>
          <w:sz w:val="52"/>
          <w:szCs w:val="52"/>
        </w:rPr>
      </w:pPr>
      <w:r w:rsidRPr="00E4109E">
        <w:rPr>
          <w:rFonts w:ascii="Times New Roman" w:hAnsi="Times New Roman" w:cs="Times New Roman"/>
          <w:sz w:val="52"/>
          <w:szCs w:val="52"/>
        </w:rPr>
        <w:t xml:space="preserve">В сфере физической культуры и спорта  в Еткульском муниципальном районе функционируют Детская юношеская спортивная школа, а также в 11 поселениях работают  инструкторы-методисты. Всего в районе 59 штатных физкультурных работников. </w:t>
      </w:r>
    </w:p>
    <w:p w:rsidR="007D53AD" w:rsidRPr="00E4109E" w:rsidRDefault="007D53AD" w:rsidP="007D53AD">
      <w:pPr>
        <w:spacing w:after="0"/>
        <w:ind w:firstLine="709"/>
        <w:jc w:val="both"/>
        <w:rPr>
          <w:rFonts w:ascii="Times New Roman" w:hAnsi="Times New Roman" w:cs="Times New Roman"/>
          <w:sz w:val="52"/>
          <w:szCs w:val="52"/>
        </w:rPr>
      </w:pPr>
      <w:r w:rsidRPr="00E4109E">
        <w:rPr>
          <w:rFonts w:ascii="Times New Roman" w:hAnsi="Times New Roman" w:cs="Times New Roman"/>
          <w:sz w:val="52"/>
          <w:szCs w:val="52"/>
        </w:rPr>
        <w:t>Численность систематически занимающихся по видам спорта и общей физической подготовкой в организованной форме составила 12239 человек.</w:t>
      </w:r>
    </w:p>
    <w:p w:rsidR="00F00D9B" w:rsidRDefault="007D53AD" w:rsidP="007D53AD">
      <w:pPr>
        <w:spacing w:after="0"/>
        <w:ind w:firstLine="709"/>
        <w:jc w:val="both"/>
        <w:rPr>
          <w:rFonts w:ascii="Times New Roman" w:hAnsi="Times New Roman" w:cs="Times New Roman"/>
          <w:sz w:val="52"/>
          <w:szCs w:val="52"/>
        </w:rPr>
      </w:pPr>
      <w:r w:rsidRPr="00E4109E">
        <w:rPr>
          <w:rFonts w:ascii="Times New Roman" w:hAnsi="Times New Roman" w:cs="Times New Roman"/>
          <w:sz w:val="52"/>
          <w:szCs w:val="52"/>
        </w:rPr>
        <w:t>Годовой календарный план насчитывал более 170 физкультурно-массовых и спортивных мероприятий.</w:t>
      </w:r>
    </w:p>
    <w:p w:rsidR="00F00D9B" w:rsidRDefault="00F00D9B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br w:type="page"/>
      </w:r>
    </w:p>
    <w:p w:rsidR="007D53AD" w:rsidRPr="00E4109E" w:rsidRDefault="007D53AD" w:rsidP="007D53AD">
      <w:pPr>
        <w:spacing w:after="0"/>
        <w:ind w:firstLine="709"/>
        <w:jc w:val="both"/>
        <w:rPr>
          <w:rFonts w:ascii="Times New Roman" w:hAnsi="Times New Roman" w:cs="Times New Roman"/>
          <w:sz w:val="52"/>
          <w:szCs w:val="52"/>
        </w:rPr>
      </w:pPr>
      <w:r w:rsidRPr="00E4109E">
        <w:rPr>
          <w:rFonts w:ascii="Times New Roman" w:hAnsi="Times New Roman" w:cs="Times New Roman"/>
          <w:sz w:val="52"/>
          <w:szCs w:val="52"/>
        </w:rPr>
        <w:lastRenderedPageBreak/>
        <w:t xml:space="preserve">В их числе: районная летняя Олимпиада, в которой  приняли участие все поселения района,  районная зимняя Спартакиада, эстафета к 9 Мая, турнир по футболу в п. </w:t>
      </w:r>
      <w:proofErr w:type="spellStart"/>
      <w:r w:rsidRPr="00E4109E">
        <w:rPr>
          <w:rFonts w:ascii="Times New Roman" w:hAnsi="Times New Roman" w:cs="Times New Roman"/>
          <w:sz w:val="52"/>
          <w:szCs w:val="52"/>
        </w:rPr>
        <w:t>Бектыш</w:t>
      </w:r>
      <w:proofErr w:type="spellEnd"/>
      <w:r w:rsidRPr="00E4109E">
        <w:rPr>
          <w:rFonts w:ascii="Times New Roman" w:hAnsi="Times New Roman" w:cs="Times New Roman"/>
          <w:sz w:val="52"/>
          <w:szCs w:val="52"/>
        </w:rPr>
        <w:t xml:space="preserve">, футбольный турнир памяти тренера </w:t>
      </w:r>
      <w:proofErr w:type="spellStart"/>
      <w:r w:rsidRPr="00E4109E">
        <w:rPr>
          <w:rFonts w:ascii="Times New Roman" w:hAnsi="Times New Roman" w:cs="Times New Roman"/>
          <w:sz w:val="52"/>
          <w:szCs w:val="52"/>
        </w:rPr>
        <w:t>Цыгурова</w:t>
      </w:r>
      <w:proofErr w:type="spellEnd"/>
      <w:r w:rsidRPr="00E4109E">
        <w:rPr>
          <w:rFonts w:ascii="Times New Roman" w:hAnsi="Times New Roman" w:cs="Times New Roman"/>
          <w:sz w:val="52"/>
          <w:szCs w:val="52"/>
        </w:rPr>
        <w:t xml:space="preserve"> А.Ф., областной турнир по греко-римской борьбе памяти тренера Трубина В.А., традиционная гонка «Новогодняя лыжня» на призы М.Н. Петрова. Впервые в районе состоялись соревнования по </w:t>
      </w:r>
      <w:proofErr w:type="spellStart"/>
      <w:r w:rsidRPr="00E4109E">
        <w:rPr>
          <w:rFonts w:ascii="Times New Roman" w:hAnsi="Times New Roman" w:cs="Times New Roman"/>
          <w:sz w:val="52"/>
          <w:szCs w:val="52"/>
        </w:rPr>
        <w:t>эндуро</w:t>
      </w:r>
      <w:proofErr w:type="spellEnd"/>
      <w:r w:rsidRPr="00E4109E">
        <w:rPr>
          <w:rFonts w:ascii="Times New Roman" w:hAnsi="Times New Roman" w:cs="Times New Roman"/>
          <w:sz w:val="52"/>
          <w:szCs w:val="52"/>
        </w:rPr>
        <w:t>-кроссу.</w:t>
      </w:r>
    </w:p>
    <w:p w:rsidR="007D53AD" w:rsidRPr="00E4109E" w:rsidRDefault="007D53AD" w:rsidP="007D53AD">
      <w:pPr>
        <w:spacing w:after="0"/>
        <w:ind w:firstLine="709"/>
        <w:jc w:val="both"/>
        <w:rPr>
          <w:rFonts w:ascii="Times New Roman" w:hAnsi="Times New Roman" w:cs="Times New Roman"/>
          <w:sz w:val="52"/>
          <w:szCs w:val="52"/>
        </w:rPr>
      </w:pPr>
      <w:r w:rsidRPr="00E4109E">
        <w:rPr>
          <w:rFonts w:ascii="Times New Roman" w:hAnsi="Times New Roman" w:cs="Times New Roman"/>
          <w:sz w:val="52"/>
          <w:szCs w:val="52"/>
        </w:rPr>
        <w:t xml:space="preserve">Кроме этого сборные команды района показали достойные результаты на межрайонных, зональных, областных и российских соревнованиях и турнирах: </w:t>
      </w:r>
    </w:p>
    <w:p w:rsidR="00F00D9B" w:rsidRDefault="007D53AD" w:rsidP="007D53AD">
      <w:pPr>
        <w:spacing w:after="0"/>
        <w:ind w:firstLine="851"/>
        <w:jc w:val="both"/>
        <w:rPr>
          <w:rFonts w:ascii="Times New Roman" w:hAnsi="Times New Roman" w:cs="Times New Roman"/>
          <w:sz w:val="52"/>
          <w:szCs w:val="52"/>
        </w:rPr>
      </w:pPr>
      <w:r w:rsidRPr="00E4109E">
        <w:rPr>
          <w:rFonts w:ascii="Times New Roman" w:hAnsi="Times New Roman" w:cs="Times New Roman"/>
          <w:sz w:val="52"/>
          <w:szCs w:val="52"/>
        </w:rPr>
        <w:t>- на областных летних сельских спортивных Играх «Золотой колос» и  на областной зимней сельской Спартакиаде «Уральская метелица» команда  района заняла 4 место</w:t>
      </w:r>
    </w:p>
    <w:p w:rsidR="00F00D9B" w:rsidRDefault="00F00D9B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br w:type="page"/>
      </w:r>
    </w:p>
    <w:p w:rsidR="007D53AD" w:rsidRPr="00E4109E" w:rsidRDefault="007D53AD" w:rsidP="007D53AD">
      <w:pPr>
        <w:spacing w:after="0"/>
        <w:ind w:firstLine="851"/>
        <w:jc w:val="both"/>
        <w:rPr>
          <w:rFonts w:ascii="Times New Roman" w:hAnsi="Times New Roman" w:cs="Times New Roman"/>
          <w:sz w:val="52"/>
          <w:szCs w:val="52"/>
        </w:rPr>
      </w:pPr>
      <w:r w:rsidRPr="00E4109E">
        <w:rPr>
          <w:rFonts w:ascii="Times New Roman" w:hAnsi="Times New Roman" w:cs="Times New Roman"/>
          <w:sz w:val="52"/>
          <w:szCs w:val="52"/>
        </w:rPr>
        <w:lastRenderedPageBreak/>
        <w:t xml:space="preserve"> - на первенстве </w:t>
      </w:r>
      <w:proofErr w:type="spellStart"/>
      <w:r w:rsidRPr="00E4109E">
        <w:rPr>
          <w:rFonts w:ascii="Times New Roman" w:hAnsi="Times New Roman" w:cs="Times New Roman"/>
          <w:sz w:val="52"/>
          <w:szCs w:val="52"/>
        </w:rPr>
        <w:t>УрФО</w:t>
      </w:r>
      <w:proofErr w:type="spellEnd"/>
      <w:r w:rsidRPr="00E4109E">
        <w:rPr>
          <w:rFonts w:ascii="Times New Roman" w:hAnsi="Times New Roman" w:cs="Times New Roman"/>
          <w:sz w:val="52"/>
          <w:szCs w:val="52"/>
        </w:rPr>
        <w:t xml:space="preserve"> по волейболу среди юношей - 4 место</w:t>
      </w:r>
    </w:p>
    <w:p w:rsidR="007D53AD" w:rsidRPr="00E4109E" w:rsidRDefault="007D53AD" w:rsidP="007D53AD">
      <w:pPr>
        <w:spacing w:after="0"/>
        <w:ind w:firstLine="851"/>
        <w:jc w:val="both"/>
        <w:rPr>
          <w:rFonts w:ascii="Times New Roman" w:hAnsi="Times New Roman" w:cs="Times New Roman"/>
          <w:sz w:val="52"/>
          <w:szCs w:val="52"/>
        </w:rPr>
      </w:pPr>
      <w:r w:rsidRPr="00E4109E">
        <w:rPr>
          <w:rFonts w:ascii="Times New Roman" w:hAnsi="Times New Roman" w:cs="Times New Roman"/>
          <w:sz w:val="52"/>
          <w:szCs w:val="52"/>
        </w:rPr>
        <w:t xml:space="preserve"> - на открытом первенстве Тюменской области по мини-лапте, проходившем в ноябре 2019г. в </w:t>
      </w:r>
      <w:proofErr w:type="spellStart"/>
      <w:r w:rsidRPr="00E4109E">
        <w:rPr>
          <w:rFonts w:ascii="Times New Roman" w:hAnsi="Times New Roman" w:cs="Times New Roman"/>
          <w:sz w:val="52"/>
          <w:szCs w:val="52"/>
        </w:rPr>
        <w:t>г</w:t>
      </w:r>
      <w:proofErr w:type="gramStart"/>
      <w:r w:rsidRPr="00E4109E">
        <w:rPr>
          <w:rFonts w:ascii="Times New Roman" w:hAnsi="Times New Roman" w:cs="Times New Roman"/>
          <w:sz w:val="52"/>
          <w:szCs w:val="52"/>
        </w:rPr>
        <w:t>.Т</w:t>
      </w:r>
      <w:proofErr w:type="gramEnd"/>
      <w:r w:rsidRPr="00E4109E">
        <w:rPr>
          <w:rFonts w:ascii="Times New Roman" w:hAnsi="Times New Roman" w:cs="Times New Roman"/>
          <w:sz w:val="52"/>
          <w:szCs w:val="52"/>
        </w:rPr>
        <w:t>юмень</w:t>
      </w:r>
      <w:proofErr w:type="spellEnd"/>
      <w:r w:rsidRPr="00E4109E">
        <w:rPr>
          <w:rFonts w:ascii="Times New Roman" w:hAnsi="Times New Roman" w:cs="Times New Roman"/>
          <w:sz w:val="52"/>
          <w:szCs w:val="52"/>
        </w:rPr>
        <w:t xml:space="preserve"> - 4 место.</w:t>
      </w:r>
    </w:p>
    <w:p w:rsidR="007D53AD" w:rsidRPr="00E4109E" w:rsidRDefault="007D53AD" w:rsidP="007D53AD">
      <w:pPr>
        <w:spacing w:after="0"/>
        <w:ind w:firstLine="851"/>
        <w:jc w:val="both"/>
        <w:rPr>
          <w:rFonts w:ascii="Times New Roman" w:hAnsi="Times New Roman" w:cs="Times New Roman"/>
          <w:sz w:val="52"/>
          <w:szCs w:val="52"/>
        </w:rPr>
      </w:pPr>
      <w:r w:rsidRPr="00E4109E">
        <w:rPr>
          <w:rFonts w:ascii="Times New Roman" w:hAnsi="Times New Roman" w:cs="Times New Roman"/>
          <w:sz w:val="52"/>
          <w:szCs w:val="52"/>
        </w:rPr>
        <w:t>- в турнире на кубок «НОВАТЭК»- шаг к большому футболу девушки завоевали 1 место.</w:t>
      </w:r>
    </w:p>
    <w:p w:rsidR="007D53AD" w:rsidRPr="00E4109E" w:rsidRDefault="007D53AD" w:rsidP="007D53AD">
      <w:pPr>
        <w:spacing w:after="0"/>
        <w:ind w:firstLine="851"/>
        <w:jc w:val="both"/>
        <w:rPr>
          <w:rFonts w:ascii="Times New Roman" w:hAnsi="Times New Roman" w:cs="Times New Roman"/>
          <w:sz w:val="52"/>
          <w:szCs w:val="52"/>
        </w:rPr>
      </w:pPr>
      <w:r w:rsidRPr="00E4109E">
        <w:rPr>
          <w:rFonts w:ascii="Times New Roman" w:hAnsi="Times New Roman" w:cs="Times New Roman"/>
          <w:sz w:val="52"/>
          <w:szCs w:val="52"/>
        </w:rPr>
        <w:t>- на областном турнире по боксу среди юношей и девушек, посвящённому Дню Народного Единства представитель нашего района   занял 1 место.</w:t>
      </w:r>
    </w:p>
    <w:p w:rsidR="00F00D9B" w:rsidRDefault="007D53AD" w:rsidP="007D53AD">
      <w:pPr>
        <w:spacing w:after="0"/>
        <w:ind w:firstLine="851"/>
        <w:jc w:val="both"/>
        <w:rPr>
          <w:rFonts w:ascii="Times New Roman" w:hAnsi="Times New Roman" w:cs="Times New Roman"/>
          <w:sz w:val="52"/>
          <w:szCs w:val="52"/>
        </w:rPr>
      </w:pPr>
      <w:r w:rsidRPr="00E4109E">
        <w:rPr>
          <w:rFonts w:ascii="Times New Roman" w:hAnsi="Times New Roman" w:cs="Times New Roman"/>
          <w:sz w:val="52"/>
          <w:szCs w:val="52"/>
        </w:rPr>
        <w:t>- в чемпионате и первенстве города Челябинска по лыжероллерам, участники команды заняли 1,2,3 места.</w:t>
      </w:r>
    </w:p>
    <w:p w:rsidR="00F00D9B" w:rsidRDefault="00F00D9B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br w:type="page"/>
      </w:r>
    </w:p>
    <w:p w:rsidR="007D53AD" w:rsidRPr="00E4109E" w:rsidRDefault="007D53AD" w:rsidP="00F00D9B">
      <w:pPr>
        <w:spacing w:after="0" w:line="262" w:lineRule="auto"/>
        <w:ind w:firstLine="851"/>
        <w:jc w:val="both"/>
        <w:rPr>
          <w:rFonts w:ascii="Times New Roman" w:hAnsi="Times New Roman" w:cs="Times New Roman"/>
          <w:sz w:val="52"/>
          <w:szCs w:val="52"/>
        </w:rPr>
      </w:pPr>
      <w:r w:rsidRPr="00E4109E">
        <w:rPr>
          <w:rFonts w:ascii="Times New Roman" w:hAnsi="Times New Roman" w:cs="Times New Roman"/>
          <w:sz w:val="52"/>
          <w:szCs w:val="52"/>
        </w:rPr>
        <w:lastRenderedPageBreak/>
        <w:t xml:space="preserve">Отдельно хотелось бы отметить популярность в Еткульском районе такого вида спорта как греко-римская борьба, в котором наши спортсмены  достойно выступили </w:t>
      </w:r>
      <w:proofErr w:type="gramStart"/>
      <w:r w:rsidRPr="00E4109E">
        <w:rPr>
          <w:rFonts w:ascii="Times New Roman" w:hAnsi="Times New Roman" w:cs="Times New Roman"/>
          <w:sz w:val="52"/>
          <w:szCs w:val="52"/>
        </w:rPr>
        <w:t>на</w:t>
      </w:r>
      <w:proofErr w:type="gramEnd"/>
      <w:r w:rsidRPr="00E4109E">
        <w:rPr>
          <w:rFonts w:ascii="Times New Roman" w:hAnsi="Times New Roman" w:cs="Times New Roman"/>
          <w:sz w:val="52"/>
          <w:szCs w:val="52"/>
        </w:rPr>
        <w:t xml:space="preserve"> </w:t>
      </w:r>
    </w:p>
    <w:p w:rsidR="007D53AD" w:rsidRPr="00E4109E" w:rsidRDefault="007D53AD" w:rsidP="00F00D9B">
      <w:pPr>
        <w:spacing w:after="0" w:line="262" w:lineRule="auto"/>
        <w:ind w:firstLine="851"/>
        <w:jc w:val="both"/>
        <w:rPr>
          <w:rFonts w:ascii="Times New Roman" w:hAnsi="Times New Roman" w:cs="Times New Roman"/>
          <w:sz w:val="52"/>
          <w:szCs w:val="52"/>
        </w:rPr>
      </w:pPr>
      <w:r w:rsidRPr="00E4109E">
        <w:rPr>
          <w:rFonts w:ascii="Times New Roman" w:hAnsi="Times New Roman" w:cs="Times New Roman"/>
          <w:sz w:val="52"/>
          <w:szCs w:val="52"/>
        </w:rPr>
        <w:t xml:space="preserve">-  </w:t>
      </w:r>
      <w:proofErr w:type="gramStart"/>
      <w:r w:rsidRPr="00E4109E">
        <w:rPr>
          <w:rFonts w:ascii="Times New Roman" w:hAnsi="Times New Roman" w:cs="Times New Roman"/>
          <w:sz w:val="52"/>
          <w:szCs w:val="52"/>
        </w:rPr>
        <w:t>первенстве</w:t>
      </w:r>
      <w:proofErr w:type="gramEnd"/>
      <w:r w:rsidRPr="00E4109E">
        <w:rPr>
          <w:rFonts w:ascii="Times New Roman" w:hAnsi="Times New Roman" w:cs="Times New Roman"/>
          <w:sz w:val="52"/>
          <w:szCs w:val="52"/>
        </w:rPr>
        <w:t xml:space="preserve"> Челябинской области по греко-римской борьбе среди юниоров </w:t>
      </w:r>
    </w:p>
    <w:p w:rsidR="007D53AD" w:rsidRPr="00E4109E" w:rsidRDefault="007D53AD" w:rsidP="00F00D9B">
      <w:pPr>
        <w:spacing w:after="0" w:line="262" w:lineRule="auto"/>
        <w:ind w:firstLine="851"/>
        <w:jc w:val="both"/>
        <w:rPr>
          <w:rFonts w:ascii="Times New Roman" w:hAnsi="Times New Roman" w:cs="Times New Roman"/>
          <w:sz w:val="52"/>
          <w:szCs w:val="52"/>
        </w:rPr>
      </w:pPr>
      <w:r w:rsidRPr="00E4109E">
        <w:rPr>
          <w:rFonts w:ascii="Times New Roman" w:hAnsi="Times New Roman" w:cs="Times New Roman"/>
          <w:sz w:val="52"/>
          <w:szCs w:val="52"/>
        </w:rPr>
        <w:t xml:space="preserve">-  44 Всероссийском </w:t>
      </w:r>
      <w:proofErr w:type="gramStart"/>
      <w:r w:rsidRPr="00E4109E">
        <w:rPr>
          <w:rFonts w:ascii="Times New Roman" w:hAnsi="Times New Roman" w:cs="Times New Roman"/>
          <w:sz w:val="52"/>
          <w:szCs w:val="52"/>
        </w:rPr>
        <w:t>турнире</w:t>
      </w:r>
      <w:proofErr w:type="gramEnd"/>
      <w:r w:rsidRPr="00E4109E">
        <w:rPr>
          <w:rFonts w:ascii="Times New Roman" w:hAnsi="Times New Roman" w:cs="Times New Roman"/>
          <w:sz w:val="52"/>
          <w:szCs w:val="52"/>
        </w:rPr>
        <w:t xml:space="preserve"> по греко-римской борьбе, посвященном памяти героев Советского Союза в г. Карталы </w:t>
      </w:r>
    </w:p>
    <w:p w:rsidR="007D53AD" w:rsidRPr="00E4109E" w:rsidRDefault="007D53AD" w:rsidP="00F00D9B">
      <w:pPr>
        <w:spacing w:after="0" w:line="262" w:lineRule="auto"/>
        <w:ind w:firstLine="851"/>
        <w:jc w:val="both"/>
        <w:rPr>
          <w:rFonts w:ascii="Times New Roman" w:hAnsi="Times New Roman" w:cs="Times New Roman"/>
          <w:sz w:val="52"/>
          <w:szCs w:val="52"/>
        </w:rPr>
      </w:pPr>
      <w:r w:rsidRPr="00E4109E">
        <w:rPr>
          <w:rFonts w:ascii="Times New Roman" w:hAnsi="Times New Roman" w:cs="Times New Roman"/>
          <w:sz w:val="52"/>
          <w:szCs w:val="52"/>
        </w:rPr>
        <w:t xml:space="preserve"> -  XVI </w:t>
      </w:r>
      <w:proofErr w:type="gramStart"/>
      <w:r w:rsidRPr="00E4109E">
        <w:rPr>
          <w:rFonts w:ascii="Times New Roman" w:hAnsi="Times New Roman" w:cs="Times New Roman"/>
          <w:sz w:val="52"/>
          <w:szCs w:val="52"/>
        </w:rPr>
        <w:t>турнире</w:t>
      </w:r>
      <w:proofErr w:type="gramEnd"/>
      <w:r w:rsidRPr="00E4109E">
        <w:rPr>
          <w:rFonts w:ascii="Times New Roman" w:hAnsi="Times New Roman" w:cs="Times New Roman"/>
          <w:sz w:val="52"/>
          <w:szCs w:val="52"/>
        </w:rPr>
        <w:t xml:space="preserve"> по греко-римской борьбе, посвященном памяти тренера Скиба В.Я., г. Магнитогорске, завоевав призовые места. </w:t>
      </w:r>
    </w:p>
    <w:p w:rsidR="00F00D9B" w:rsidRDefault="007D53AD" w:rsidP="00F00D9B">
      <w:pPr>
        <w:spacing w:after="0" w:line="262" w:lineRule="auto"/>
        <w:ind w:firstLine="851"/>
        <w:jc w:val="both"/>
        <w:rPr>
          <w:rFonts w:ascii="Times New Roman" w:hAnsi="Times New Roman" w:cs="Times New Roman"/>
          <w:sz w:val="52"/>
          <w:szCs w:val="52"/>
        </w:rPr>
      </w:pPr>
      <w:r w:rsidRPr="00E4109E">
        <w:rPr>
          <w:rFonts w:ascii="Times New Roman" w:hAnsi="Times New Roman" w:cs="Times New Roman"/>
          <w:sz w:val="52"/>
          <w:szCs w:val="52"/>
        </w:rPr>
        <w:t>Кроме того, в  районе не угасает интерес молодежи и взрослого населения  к настольным играм - шахматам и шашкам. В 2019 году участники из Еткульского района заняли первое и второе места в областной зимней спартакиаде «Уральская метелица», 4 место на всероссийских зимних сельских спортивных играх и 1 место на спартакиаде среди учащихся, пр</w:t>
      </w:r>
      <w:r w:rsidR="00F00D9B">
        <w:rPr>
          <w:rFonts w:ascii="Times New Roman" w:hAnsi="Times New Roman" w:cs="Times New Roman"/>
          <w:sz w:val="52"/>
          <w:szCs w:val="52"/>
        </w:rPr>
        <w:t>оживающих в сельской местности.</w:t>
      </w:r>
      <w:r w:rsidR="00F00D9B">
        <w:rPr>
          <w:rFonts w:ascii="Times New Roman" w:hAnsi="Times New Roman" w:cs="Times New Roman"/>
          <w:sz w:val="52"/>
          <w:szCs w:val="52"/>
        </w:rPr>
        <w:br w:type="page"/>
      </w:r>
    </w:p>
    <w:p w:rsidR="007D53AD" w:rsidRPr="00E4109E" w:rsidRDefault="007D53AD" w:rsidP="007D53AD">
      <w:pPr>
        <w:spacing w:after="0"/>
        <w:ind w:firstLine="851"/>
        <w:jc w:val="both"/>
        <w:rPr>
          <w:rFonts w:ascii="Times New Roman" w:hAnsi="Times New Roman" w:cs="Times New Roman"/>
          <w:sz w:val="52"/>
          <w:szCs w:val="52"/>
        </w:rPr>
      </w:pPr>
      <w:r w:rsidRPr="00E4109E">
        <w:rPr>
          <w:rFonts w:ascii="Times New Roman" w:hAnsi="Times New Roman" w:cs="Times New Roman"/>
          <w:sz w:val="52"/>
          <w:szCs w:val="52"/>
        </w:rPr>
        <w:lastRenderedPageBreak/>
        <w:t xml:space="preserve">На Всероссийском первенстве  по русским шашкам среди сельского населения команда  района в пятый раз заняла первое место. </w:t>
      </w:r>
    </w:p>
    <w:p w:rsidR="007D53AD" w:rsidRPr="00E4109E" w:rsidRDefault="007D53AD" w:rsidP="007D53AD">
      <w:pPr>
        <w:pStyle w:val="2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b w:val="0"/>
          <w:sz w:val="52"/>
          <w:szCs w:val="52"/>
        </w:rPr>
      </w:pPr>
      <w:r w:rsidRPr="00E4109E">
        <w:rPr>
          <w:b w:val="0"/>
          <w:sz w:val="52"/>
          <w:szCs w:val="52"/>
        </w:rPr>
        <w:t xml:space="preserve">Еще один популярный вид спорта среди всех жителей не только Еткульского района, но и Челябинской области – хоккей. Хоккеисты района приняли участие в различных соревнованиях. Воспитанники Ю.В. </w:t>
      </w:r>
      <w:proofErr w:type="spellStart"/>
      <w:r w:rsidRPr="00E4109E">
        <w:rPr>
          <w:b w:val="0"/>
          <w:sz w:val="52"/>
          <w:szCs w:val="52"/>
        </w:rPr>
        <w:t>Белебезева</w:t>
      </w:r>
      <w:proofErr w:type="spellEnd"/>
      <w:r w:rsidRPr="00E4109E">
        <w:rPr>
          <w:b w:val="0"/>
          <w:sz w:val="52"/>
          <w:szCs w:val="52"/>
        </w:rPr>
        <w:t xml:space="preserve"> на чемпионате Челябинской хоккейной лиги среди дворовых команд заняли 3 место.</w:t>
      </w:r>
    </w:p>
    <w:p w:rsidR="00F00D9B" w:rsidRDefault="007D53AD" w:rsidP="007D53AD">
      <w:pPr>
        <w:spacing w:after="0"/>
        <w:ind w:firstLine="709"/>
        <w:jc w:val="both"/>
        <w:rPr>
          <w:rFonts w:ascii="Times New Roman" w:hAnsi="Times New Roman" w:cs="Times New Roman"/>
          <w:sz w:val="52"/>
          <w:szCs w:val="52"/>
        </w:rPr>
      </w:pPr>
      <w:r w:rsidRPr="00E4109E">
        <w:rPr>
          <w:rFonts w:ascii="Times New Roman" w:hAnsi="Times New Roman" w:cs="Times New Roman"/>
          <w:sz w:val="52"/>
          <w:szCs w:val="52"/>
        </w:rPr>
        <w:t xml:space="preserve">Комитет по физической культуре и спорту совместно с детской спортивной школой занимается организацией и проведением районной Спартакиады среди общеобразовательных учреждений по видам спорта. Совместно с </w:t>
      </w:r>
      <w:proofErr w:type="spellStart"/>
      <w:r w:rsidRPr="00E4109E">
        <w:rPr>
          <w:rFonts w:ascii="Times New Roman" w:hAnsi="Times New Roman" w:cs="Times New Roman"/>
          <w:sz w:val="52"/>
          <w:szCs w:val="52"/>
        </w:rPr>
        <w:t>Еткульской</w:t>
      </w:r>
      <w:proofErr w:type="spellEnd"/>
      <w:r w:rsidRPr="00E4109E">
        <w:rPr>
          <w:rFonts w:ascii="Times New Roman" w:hAnsi="Times New Roman" w:cs="Times New Roman"/>
          <w:sz w:val="52"/>
          <w:szCs w:val="52"/>
        </w:rPr>
        <w:t xml:space="preserve"> больницей и отделом культуры каждый год проводится «День Здоровья».</w:t>
      </w:r>
    </w:p>
    <w:p w:rsidR="00F00D9B" w:rsidRDefault="00F00D9B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br w:type="page"/>
      </w:r>
    </w:p>
    <w:p w:rsidR="007D53AD" w:rsidRPr="00E4109E" w:rsidRDefault="007D53AD" w:rsidP="007D53AD">
      <w:pPr>
        <w:spacing w:after="0"/>
        <w:ind w:firstLine="709"/>
        <w:jc w:val="both"/>
        <w:rPr>
          <w:rFonts w:ascii="Times New Roman" w:hAnsi="Times New Roman" w:cs="Times New Roman"/>
          <w:sz w:val="52"/>
          <w:szCs w:val="52"/>
        </w:rPr>
      </w:pPr>
      <w:r w:rsidRPr="00E4109E">
        <w:rPr>
          <w:rFonts w:ascii="Times New Roman" w:hAnsi="Times New Roman" w:cs="Times New Roman"/>
          <w:sz w:val="52"/>
          <w:szCs w:val="52"/>
        </w:rPr>
        <w:lastRenderedPageBreak/>
        <w:t xml:space="preserve">Предприятия, учреждения и организации района не имеют структур, занимающихся развитием физической культуры. Но практически все они принимают активное участие в физкультурно-спортивных мероприятиях, проводимых в Еткульском  районе. </w:t>
      </w:r>
    </w:p>
    <w:p w:rsidR="00F00D9B" w:rsidRDefault="007D53AD" w:rsidP="007D53AD">
      <w:pPr>
        <w:spacing w:after="0"/>
        <w:ind w:firstLine="709"/>
        <w:jc w:val="both"/>
        <w:rPr>
          <w:rFonts w:ascii="Times New Roman" w:hAnsi="Times New Roman" w:cs="Times New Roman"/>
          <w:sz w:val="52"/>
          <w:szCs w:val="52"/>
        </w:rPr>
      </w:pPr>
      <w:r w:rsidRPr="00E4109E">
        <w:rPr>
          <w:rFonts w:ascii="Times New Roman" w:hAnsi="Times New Roman" w:cs="Times New Roman"/>
          <w:sz w:val="52"/>
          <w:szCs w:val="52"/>
        </w:rPr>
        <w:t>Для проведения тренировочных занятий  людьми с ограниченными возможностями здоровья, а также их участия в областных соревнованиях, Комитет по физической культуре и спорту оказывает помощь. Специализированных и приспособленных спортивных помещений район не имеет, поэтому предоставляются игровые и тренажерные залы для занятий. Люди с ограниченными возможностями активно принимают участи</w:t>
      </w:r>
      <w:r w:rsidR="00F00D9B">
        <w:rPr>
          <w:rFonts w:ascii="Times New Roman" w:hAnsi="Times New Roman" w:cs="Times New Roman"/>
          <w:sz w:val="52"/>
          <w:szCs w:val="52"/>
        </w:rPr>
        <w:t>е в соревнованиях всех уровней.</w:t>
      </w:r>
    </w:p>
    <w:p w:rsidR="00F00D9B" w:rsidRDefault="00F00D9B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br w:type="page"/>
      </w:r>
    </w:p>
    <w:p w:rsidR="007D53AD" w:rsidRPr="00E4109E" w:rsidRDefault="007D53AD" w:rsidP="007D53AD">
      <w:pPr>
        <w:spacing w:after="0"/>
        <w:ind w:firstLine="709"/>
        <w:jc w:val="both"/>
        <w:rPr>
          <w:rFonts w:ascii="Times New Roman" w:hAnsi="Times New Roman" w:cs="Times New Roman"/>
          <w:sz w:val="52"/>
          <w:szCs w:val="52"/>
        </w:rPr>
      </w:pPr>
      <w:r w:rsidRPr="00E4109E">
        <w:rPr>
          <w:rFonts w:ascii="Times New Roman" w:hAnsi="Times New Roman" w:cs="Times New Roman"/>
          <w:sz w:val="52"/>
          <w:szCs w:val="52"/>
        </w:rPr>
        <w:lastRenderedPageBreak/>
        <w:t>В 2019 году спортсмены из нашего района заняли первые места на Открытом кубке Азии, 1 и 2 места на чемпионате мира по пауэрлифтингу «Золотой ТИГР», третьи места на чемпионате области среди инвалидов,  участвовали в областных соревнованиях по рыбной ловле.</w:t>
      </w:r>
    </w:p>
    <w:p w:rsidR="007D53AD" w:rsidRPr="00E4109E" w:rsidRDefault="007D53AD" w:rsidP="007D53AD">
      <w:pPr>
        <w:spacing w:after="0"/>
        <w:ind w:firstLine="709"/>
        <w:jc w:val="both"/>
        <w:rPr>
          <w:rFonts w:ascii="Times New Roman" w:hAnsi="Times New Roman" w:cs="Times New Roman"/>
          <w:sz w:val="52"/>
          <w:szCs w:val="52"/>
        </w:rPr>
      </w:pPr>
      <w:r w:rsidRPr="00E4109E">
        <w:rPr>
          <w:rFonts w:ascii="Times New Roman" w:hAnsi="Times New Roman" w:cs="Times New Roman"/>
          <w:sz w:val="52"/>
          <w:szCs w:val="52"/>
        </w:rPr>
        <w:t xml:space="preserve">Активное участие не только в районных, но и в зональных соревнованиях принимают представители ветеранской организации района.  </w:t>
      </w:r>
    </w:p>
    <w:p w:rsidR="007D53AD" w:rsidRPr="00E4109E" w:rsidRDefault="007D53AD" w:rsidP="007D53AD">
      <w:pPr>
        <w:spacing w:after="0"/>
        <w:ind w:firstLine="709"/>
        <w:jc w:val="both"/>
        <w:rPr>
          <w:rFonts w:ascii="Times New Roman" w:hAnsi="Times New Roman" w:cs="Times New Roman"/>
          <w:sz w:val="52"/>
          <w:szCs w:val="52"/>
        </w:rPr>
      </w:pPr>
      <w:r w:rsidRPr="00E4109E">
        <w:rPr>
          <w:rFonts w:ascii="Times New Roman" w:hAnsi="Times New Roman" w:cs="Times New Roman"/>
          <w:sz w:val="52"/>
          <w:szCs w:val="52"/>
        </w:rPr>
        <w:t>В течение 2019 года приняты меры, направленные на  развитие физической культуры и спорта в районе. Выделены средства на подготовку и проведение спортивных мероприятий.</w:t>
      </w:r>
    </w:p>
    <w:p w:rsidR="00F00D9B" w:rsidRDefault="007D53AD" w:rsidP="00F00D9B">
      <w:pPr>
        <w:spacing w:after="0"/>
        <w:ind w:firstLine="709"/>
        <w:jc w:val="both"/>
        <w:rPr>
          <w:rFonts w:ascii="Times New Roman" w:hAnsi="Times New Roman" w:cs="Times New Roman"/>
          <w:sz w:val="52"/>
          <w:szCs w:val="52"/>
        </w:rPr>
      </w:pPr>
      <w:r w:rsidRPr="00E4109E">
        <w:rPr>
          <w:rFonts w:ascii="Times New Roman" w:hAnsi="Times New Roman" w:cs="Times New Roman"/>
          <w:sz w:val="52"/>
          <w:szCs w:val="52"/>
        </w:rPr>
        <w:t>Ежегодно участникам спортивных соревнований приобретается парадная форма, которая в дальнейшем используются для проведения учебно-тренировочного процесса.</w:t>
      </w:r>
      <w:r w:rsidR="00F00D9B">
        <w:rPr>
          <w:rFonts w:ascii="Times New Roman" w:hAnsi="Times New Roman" w:cs="Times New Roman"/>
          <w:sz w:val="52"/>
          <w:szCs w:val="52"/>
        </w:rPr>
        <w:br w:type="page"/>
      </w:r>
    </w:p>
    <w:p w:rsidR="007D53AD" w:rsidRPr="00E4109E" w:rsidRDefault="007D53AD" w:rsidP="007D53AD">
      <w:pPr>
        <w:spacing w:after="0"/>
        <w:ind w:firstLine="709"/>
        <w:jc w:val="both"/>
        <w:rPr>
          <w:rFonts w:ascii="Times New Roman" w:hAnsi="Times New Roman" w:cs="Times New Roman"/>
          <w:sz w:val="52"/>
          <w:szCs w:val="52"/>
        </w:rPr>
      </w:pPr>
      <w:r w:rsidRPr="00E4109E">
        <w:rPr>
          <w:rFonts w:ascii="Times New Roman" w:hAnsi="Times New Roman" w:cs="Times New Roman"/>
          <w:sz w:val="52"/>
          <w:szCs w:val="52"/>
        </w:rPr>
        <w:lastRenderedPageBreak/>
        <w:t>Проведено ежегодное чествование и награждение спортсменов главой района.</w:t>
      </w:r>
    </w:p>
    <w:p w:rsidR="007D53AD" w:rsidRPr="00E4109E" w:rsidRDefault="007D53AD" w:rsidP="007D53AD">
      <w:pPr>
        <w:spacing w:after="0"/>
        <w:ind w:firstLine="709"/>
        <w:jc w:val="both"/>
        <w:rPr>
          <w:rFonts w:ascii="Times New Roman" w:hAnsi="Times New Roman" w:cs="Times New Roman"/>
          <w:sz w:val="52"/>
          <w:szCs w:val="52"/>
        </w:rPr>
      </w:pPr>
      <w:r w:rsidRPr="00E4109E">
        <w:rPr>
          <w:rFonts w:ascii="Times New Roman" w:hAnsi="Times New Roman" w:cs="Times New Roman"/>
          <w:sz w:val="52"/>
          <w:szCs w:val="52"/>
        </w:rPr>
        <w:t xml:space="preserve">Большая работа проведена со спонсорами,  руководителями предприятий и организаций района, которые оказывали финансовую помощь на проведение физкультурно-оздоровительных мероприятий, приобретение спортивного инвентаря. В 2019 году привлечено 1857400 рублей внебюджетных средств.  </w:t>
      </w:r>
    </w:p>
    <w:p w:rsidR="007D53AD" w:rsidRPr="00E4109E" w:rsidRDefault="007D53AD" w:rsidP="007D53AD">
      <w:pPr>
        <w:spacing w:after="0"/>
        <w:ind w:firstLine="709"/>
        <w:jc w:val="both"/>
        <w:rPr>
          <w:rFonts w:ascii="Times New Roman" w:hAnsi="Times New Roman" w:cs="Times New Roman"/>
          <w:sz w:val="52"/>
          <w:szCs w:val="52"/>
        </w:rPr>
      </w:pPr>
      <w:r w:rsidRPr="00E4109E">
        <w:rPr>
          <w:rFonts w:ascii="Times New Roman" w:hAnsi="Times New Roman" w:cs="Times New Roman"/>
          <w:sz w:val="52"/>
          <w:szCs w:val="52"/>
        </w:rPr>
        <w:t xml:space="preserve">В 2019 году начата разработка проектно-сметной документации для строительства </w:t>
      </w:r>
      <w:proofErr w:type="spellStart"/>
      <w:r w:rsidRPr="00E4109E">
        <w:rPr>
          <w:rFonts w:ascii="Times New Roman" w:hAnsi="Times New Roman" w:cs="Times New Roman"/>
          <w:sz w:val="52"/>
          <w:szCs w:val="52"/>
        </w:rPr>
        <w:t>ФОКа</w:t>
      </w:r>
      <w:proofErr w:type="spellEnd"/>
      <w:r w:rsidRPr="00E4109E">
        <w:rPr>
          <w:rFonts w:ascii="Times New Roman" w:hAnsi="Times New Roman" w:cs="Times New Roman"/>
          <w:sz w:val="52"/>
          <w:szCs w:val="52"/>
        </w:rPr>
        <w:t xml:space="preserve"> </w:t>
      </w:r>
      <w:proofErr w:type="gramStart"/>
      <w:r w:rsidRPr="00E4109E">
        <w:rPr>
          <w:rFonts w:ascii="Times New Roman" w:hAnsi="Times New Roman" w:cs="Times New Roman"/>
          <w:sz w:val="52"/>
          <w:szCs w:val="52"/>
        </w:rPr>
        <w:t>в</w:t>
      </w:r>
      <w:proofErr w:type="gramEnd"/>
      <w:r w:rsidRPr="00E4109E">
        <w:rPr>
          <w:rFonts w:ascii="Times New Roman" w:hAnsi="Times New Roman" w:cs="Times New Roman"/>
          <w:sz w:val="52"/>
          <w:szCs w:val="52"/>
        </w:rPr>
        <w:t xml:space="preserve"> с. Еткуль.  В планах  2020 года  начало его строительства.  </w:t>
      </w:r>
    </w:p>
    <w:p w:rsidR="00F00D9B" w:rsidRDefault="00F00D9B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br w:type="page"/>
      </w:r>
    </w:p>
    <w:p w:rsidR="007D53AD" w:rsidRDefault="007D53AD" w:rsidP="007D53AD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52"/>
          <w:szCs w:val="52"/>
        </w:rPr>
      </w:pPr>
      <w:r w:rsidRPr="00E4109E">
        <w:rPr>
          <w:rFonts w:ascii="Times New Roman" w:hAnsi="Times New Roman" w:cs="Times New Roman"/>
          <w:b/>
          <w:sz w:val="52"/>
          <w:szCs w:val="52"/>
        </w:rPr>
        <w:lastRenderedPageBreak/>
        <w:t>Социальная защита</w:t>
      </w:r>
    </w:p>
    <w:p w:rsidR="00F00D9B" w:rsidRPr="00E4109E" w:rsidRDefault="00F00D9B" w:rsidP="00F00D9B">
      <w:pPr>
        <w:pStyle w:val="a3"/>
        <w:spacing w:after="0"/>
        <w:jc w:val="both"/>
        <w:rPr>
          <w:rFonts w:ascii="Times New Roman" w:hAnsi="Times New Roman" w:cs="Times New Roman"/>
          <w:b/>
          <w:sz w:val="52"/>
          <w:szCs w:val="52"/>
        </w:rPr>
      </w:pPr>
    </w:p>
    <w:p w:rsidR="007D53AD" w:rsidRPr="00E4109E" w:rsidRDefault="007D53AD" w:rsidP="007D53AD">
      <w:pPr>
        <w:tabs>
          <w:tab w:val="left" w:pos="360"/>
        </w:tabs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52"/>
          <w:szCs w:val="52"/>
        </w:rPr>
      </w:pPr>
      <w:r w:rsidRPr="00E4109E">
        <w:rPr>
          <w:rFonts w:ascii="Times New Roman" w:eastAsia="Times New Roman" w:hAnsi="Times New Roman" w:cs="Times New Roman"/>
          <w:color w:val="000000"/>
          <w:sz w:val="52"/>
          <w:szCs w:val="52"/>
        </w:rPr>
        <w:t>Систему социальной защиты населения Еткульского муниципального района представляют три учреждения: Управление социальной защиты населения, Комплексный центр социального обслуживания населения, Социальный приют для детей и подростков.</w:t>
      </w:r>
    </w:p>
    <w:p w:rsidR="00F00D9B" w:rsidRDefault="007D53AD" w:rsidP="007D53AD">
      <w:pPr>
        <w:spacing w:after="0"/>
        <w:ind w:firstLine="851"/>
        <w:jc w:val="both"/>
        <w:rPr>
          <w:rFonts w:ascii="Times New Roman" w:eastAsia="Times New Roman" w:hAnsi="Times New Roman" w:cs="Times New Roman"/>
          <w:sz w:val="52"/>
          <w:szCs w:val="52"/>
        </w:rPr>
      </w:pPr>
      <w:r w:rsidRPr="00E4109E">
        <w:rPr>
          <w:rFonts w:ascii="Times New Roman" w:eastAsia="Times New Roman" w:hAnsi="Times New Roman" w:cs="Times New Roman"/>
          <w:sz w:val="52"/>
          <w:szCs w:val="52"/>
        </w:rPr>
        <w:t xml:space="preserve">Основной задачей приюта является оказание экстренной социальной помощи несовершеннолетним, оказавшимся в трудной жизненной ситуации,   осуществление мероприятий реабилитационного, медицинского и социального характера, организация получения детьми общего образования. На 01 января 2020 года в  приюте находилось 24 ребенка. Всего прошли реабилитацию в 2019 г. – 61 ребенок. </w:t>
      </w:r>
    </w:p>
    <w:p w:rsidR="00F00D9B" w:rsidRDefault="00F00D9B">
      <w:pPr>
        <w:rPr>
          <w:rFonts w:ascii="Times New Roman" w:eastAsia="Times New Roman" w:hAnsi="Times New Roman" w:cs="Times New Roman"/>
          <w:sz w:val="52"/>
          <w:szCs w:val="52"/>
        </w:rPr>
      </w:pPr>
      <w:r>
        <w:rPr>
          <w:rFonts w:ascii="Times New Roman" w:eastAsia="Times New Roman" w:hAnsi="Times New Roman" w:cs="Times New Roman"/>
          <w:sz w:val="52"/>
          <w:szCs w:val="52"/>
        </w:rPr>
        <w:br w:type="page"/>
      </w:r>
    </w:p>
    <w:p w:rsidR="007D53AD" w:rsidRPr="00E4109E" w:rsidRDefault="007D53AD" w:rsidP="007D53AD">
      <w:pPr>
        <w:spacing w:after="0"/>
        <w:ind w:firstLine="851"/>
        <w:jc w:val="both"/>
        <w:rPr>
          <w:rFonts w:ascii="Times New Roman" w:eastAsia="Times New Roman" w:hAnsi="Times New Roman" w:cs="Times New Roman"/>
          <w:sz w:val="52"/>
          <w:szCs w:val="52"/>
        </w:rPr>
      </w:pPr>
      <w:r w:rsidRPr="00E4109E">
        <w:rPr>
          <w:rFonts w:ascii="Times New Roman" w:eastAsia="Times New Roman" w:hAnsi="Times New Roman" w:cs="Times New Roman"/>
          <w:sz w:val="52"/>
          <w:szCs w:val="52"/>
        </w:rPr>
        <w:lastRenderedPageBreak/>
        <w:t xml:space="preserve"> Содержание одного ребенка в месяц составило 115 тыс. рублей.</w:t>
      </w:r>
    </w:p>
    <w:p w:rsidR="007D53AD" w:rsidRPr="00E4109E" w:rsidRDefault="007D53AD" w:rsidP="007D53AD">
      <w:pPr>
        <w:spacing w:after="0"/>
        <w:ind w:firstLine="851"/>
        <w:jc w:val="both"/>
        <w:rPr>
          <w:rFonts w:ascii="Times New Roman" w:eastAsia="Times New Roman" w:hAnsi="Times New Roman" w:cs="Times New Roman"/>
          <w:sz w:val="52"/>
          <w:szCs w:val="52"/>
        </w:rPr>
      </w:pPr>
      <w:r w:rsidRPr="00E4109E">
        <w:rPr>
          <w:rFonts w:ascii="Times New Roman" w:eastAsia="Times New Roman" w:hAnsi="Times New Roman" w:cs="Times New Roman"/>
          <w:sz w:val="52"/>
          <w:szCs w:val="52"/>
        </w:rPr>
        <w:t xml:space="preserve"> 20 воспитанников в летнее время </w:t>
      </w:r>
      <w:proofErr w:type="spellStart"/>
      <w:r w:rsidRPr="00E4109E">
        <w:rPr>
          <w:rFonts w:ascii="Times New Roman" w:eastAsia="Times New Roman" w:hAnsi="Times New Roman" w:cs="Times New Roman"/>
          <w:sz w:val="52"/>
          <w:szCs w:val="52"/>
        </w:rPr>
        <w:t>оздоравливались</w:t>
      </w:r>
      <w:proofErr w:type="spellEnd"/>
      <w:r w:rsidRPr="00E4109E">
        <w:rPr>
          <w:rFonts w:ascii="Times New Roman" w:eastAsia="Times New Roman" w:hAnsi="Times New Roman" w:cs="Times New Roman"/>
          <w:sz w:val="52"/>
          <w:szCs w:val="52"/>
        </w:rPr>
        <w:t xml:space="preserve"> в детских лагерях и санаториях Челябинской области</w:t>
      </w:r>
      <w:r w:rsidRPr="00E4109E">
        <w:rPr>
          <w:rFonts w:ascii="Times New Roman" w:hAnsi="Times New Roman" w:cs="Times New Roman"/>
          <w:bCs/>
          <w:color w:val="000000"/>
          <w:sz w:val="52"/>
          <w:szCs w:val="52"/>
        </w:rPr>
        <w:t>.</w:t>
      </w:r>
    </w:p>
    <w:p w:rsidR="007D53AD" w:rsidRPr="00E4109E" w:rsidRDefault="007D53AD" w:rsidP="007D53AD">
      <w:pPr>
        <w:spacing w:after="0"/>
        <w:ind w:firstLine="851"/>
        <w:jc w:val="both"/>
        <w:rPr>
          <w:rFonts w:ascii="Times New Roman" w:eastAsia="Times New Roman" w:hAnsi="Times New Roman" w:cs="Times New Roman"/>
          <w:sz w:val="52"/>
          <w:szCs w:val="52"/>
        </w:rPr>
      </w:pPr>
      <w:r w:rsidRPr="00E4109E">
        <w:rPr>
          <w:rFonts w:ascii="Times New Roman" w:eastAsia="Times New Roman" w:hAnsi="Times New Roman" w:cs="Times New Roman"/>
          <w:sz w:val="52"/>
          <w:szCs w:val="52"/>
        </w:rPr>
        <w:t>Приюту оказана благотворительная помощь в размере 374тыс. рублей, на эти средства приобретены  комплекты лыж, игрушки, спортинвентарь, аудио-видео-аппаратура, бытовая техника и др.</w:t>
      </w:r>
    </w:p>
    <w:p w:rsidR="007D53AD" w:rsidRPr="00E4109E" w:rsidRDefault="007D53AD" w:rsidP="007D53AD">
      <w:pPr>
        <w:spacing w:after="0"/>
        <w:ind w:firstLine="851"/>
        <w:jc w:val="both"/>
        <w:rPr>
          <w:rFonts w:ascii="Times New Roman" w:eastAsia="Times New Roman" w:hAnsi="Times New Roman" w:cs="Times New Roman"/>
          <w:sz w:val="52"/>
          <w:szCs w:val="52"/>
        </w:rPr>
      </w:pPr>
      <w:r w:rsidRPr="00E4109E">
        <w:rPr>
          <w:rFonts w:ascii="Times New Roman" w:eastAsia="Times New Roman" w:hAnsi="Times New Roman" w:cs="Times New Roman"/>
          <w:sz w:val="52"/>
          <w:szCs w:val="52"/>
        </w:rPr>
        <w:t xml:space="preserve">На конец года в приёмных семьях района воспитывалось  92 ребенка, в семьях опекунов проживало 49 детей. В 2019 г. в замещающие семьи устроено 13 детей. </w:t>
      </w:r>
    </w:p>
    <w:p w:rsidR="00F449B0" w:rsidRDefault="007D53AD" w:rsidP="007D53AD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52"/>
          <w:szCs w:val="52"/>
        </w:rPr>
      </w:pPr>
      <w:r w:rsidRPr="00E4109E">
        <w:rPr>
          <w:rFonts w:ascii="Times New Roman" w:eastAsia="Times New Roman" w:hAnsi="Times New Roman" w:cs="Times New Roman"/>
          <w:sz w:val="52"/>
          <w:szCs w:val="52"/>
        </w:rPr>
        <w:t xml:space="preserve">В отделении помощи семье и детям состоит на учете 88 семей, в которых 213 детей. Для каждого </w:t>
      </w:r>
      <w:r w:rsidRPr="00E4109E">
        <w:rPr>
          <w:rFonts w:ascii="Times New Roman" w:eastAsia="Times New Roman" w:hAnsi="Times New Roman" w:cs="Times New Roman"/>
          <w:color w:val="000000"/>
          <w:sz w:val="52"/>
          <w:szCs w:val="52"/>
        </w:rPr>
        <w:t xml:space="preserve">разработана индивидуальная программа социальной реабилитации. </w:t>
      </w:r>
    </w:p>
    <w:p w:rsidR="00F449B0" w:rsidRDefault="00F449B0">
      <w:pPr>
        <w:rPr>
          <w:rFonts w:ascii="Times New Roman" w:eastAsia="Times New Roman" w:hAnsi="Times New Roman" w:cs="Times New Roman"/>
          <w:color w:val="000000"/>
          <w:sz w:val="52"/>
          <w:szCs w:val="52"/>
        </w:rPr>
      </w:pPr>
      <w:r>
        <w:rPr>
          <w:rFonts w:ascii="Times New Roman" w:eastAsia="Times New Roman" w:hAnsi="Times New Roman" w:cs="Times New Roman"/>
          <w:color w:val="000000"/>
          <w:sz w:val="52"/>
          <w:szCs w:val="52"/>
        </w:rPr>
        <w:br w:type="page"/>
      </w:r>
    </w:p>
    <w:p w:rsidR="007D53AD" w:rsidRPr="00E4109E" w:rsidRDefault="007D53AD" w:rsidP="007D53AD">
      <w:pPr>
        <w:spacing w:after="0"/>
        <w:ind w:firstLine="851"/>
        <w:jc w:val="both"/>
        <w:rPr>
          <w:rFonts w:ascii="Times New Roman" w:hAnsi="Times New Roman" w:cs="Times New Roman"/>
          <w:sz w:val="52"/>
          <w:szCs w:val="52"/>
        </w:rPr>
      </w:pPr>
      <w:r w:rsidRPr="00E4109E">
        <w:rPr>
          <w:rFonts w:ascii="Times New Roman" w:hAnsi="Times New Roman" w:cs="Times New Roman"/>
          <w:sz w:val="52"/>
          <w:szCs w:val="52"/>
        </w:rPr>
        <w:lastRenderedPageBreak/>
        <w:t xml:space="preserve">На сопровождении состоит 27 замещающих семей, в них 54 ребенка. Этим семьям оказываются социальные услуги психологической, педагогической, юридической направленности. </w:t>
      </w:r>
    </w:p>
    <w:p w:rsidR="007D53AD" w:rsidRPr="00E4109E" w:rsidRDefault="007D53AD" w:rsidP="007D53AD">
      <w:pPr>
        <w:spacing w:after="0"/>
        <w:ind w:firstLine="851"/>
        <w:jc w:val="both"/>
        <w:rPr>
          <w:rFonts w:ascii="Times New Roman" w:hAnsi="Times New Roman" w:cs="Times New Roman"/>
          <w:sz w:val="52"/>
          <w:szCs w:val="52"/>
        </w:rPr>
      </w:pPr>
      <w:r w:rsidRPr="00E4109E">
        <w:rPr>
          <w:rFonts w:ascii="Times New Roman" w:hAnsi="Times New Roman" w:cs="Times New Roman"/>
          <w:sz w:val="52"/>
          <w:szCs w:val="52"/>
        </w:rPr>
        <w:t>В 2019 году начал работу клуб «Семейный очаг», занимающийся освещением  вопросов, направленных на повышение педагогической компетентности, безболезненной адаптации ребенка в семье.</w:t>
      </w:r>
    </w:p>
    <w:p w:rsidR="007D53AD" w:rsidRPr="00E4109E" w:rsidRDefault="007D53AD" w:rsidP="007D53AD">
      <w:pPr>
        <w:tabs>
          <w:tab w:val="left" w:pos="360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52"/>
          <w:szCs w:val="52"/>
        </w:rPr>
      </w:pPr>
      <w:r w:rsidRPr="00E4109E">
        <w:rPr>
          <w:rFonts w:ascii="Times New Roman" w:eastAsia="Times New Roman" w:hAnsi="Times New Roman" w:cs="Times New Roman"/>
          <w:sz w:val="52"/>
          <w:szCs w:val="52"/>
        </w:rPr>
        <w:t xml:space="preserve">5423 жителя района получают 22 меры социальной поддержки. В 2019 году на эти цели выплачено более 100 </w:t>
      </w:r>
      <w:proofErr w:type="spellStart"/>
      <w:r w:rsidRPr="00E4109E">
        <w:rPr>
          <w:rFonts w:ascii="Times New Roman" w:eastAsia="Times New Roman" w:hAnsi="Times New Roman" w:cs="Times New Roman"/>
          <w:sz w:val="52"/>
          <w:szCs w:val="52"/>
        </w:rPr>
        <w:t>млн</w:t>
      </w:r>
      <w:proofErr w:type="gramStart"/>
      <w:r w:rsidRPr="00E4109E">
        <w:rPr>
          <w:rFonts w:ascii="Times New Roman" w:eastAsia="Times New Roman" w:hAnsi="Times New Roman" w:cs="Times New Roman"/>
          <w:sz w:val="52"/>
          <w:szCs w:val="52"/>
        </w:rPr>
        <w:t>.р</w:t>
      </w:r>
      <w:proofErr w:type="gramEnd"/>
      <w:r w:rsidRPr="00E4109E">
        <w:rPr>
          <w:rFonts w:ascii="Times New Roman" w:eastAsia="Times New Roman" w:hAnsi="Times New Roman" w:cs="Times New Roman"/>
          <w:sz w:val="52"/>
          <w:szCs w:val="52"/>
        </w:rPr>
        <w:t>ублей</w:t>
      </w:r>
      <w:proofErr w:type="spellEnd"/>
      <w:r w:rsidRPr="00E4109E">
        <w:rPr>
          <w:rFonts w:ascii="Times New Roman" w:eastAsia="Times New Roman" w:hAnsi="Times New Roman" w:cs="Times New Roman"/>
          <w:sz w:val="52"/>
          <w:szCs w:val="52"/>
        </w:rPr>
        <w:t xml:space="preserve">. </w:t>
      </w:r>
    </w:p>
    <w:p w:rsidR="00F449B0" w:rsidRDefault="007D53AD" w:rsidP="00F449B0">
      <w:pPr>
        <w:tabs>
          <w:tab w:val="left" w:pos="360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52"/>
          <w:szCs w:val="52"/>
        </w:rPr>
      </w:pPr>
      <w:r w:rsidRPr="00E4109E">
        <w:rPr>
          <w:rFonts w:ascii="Times New Roman" w:eastAsia="Times New Roman" w:hAnsi="Times New Roman" w:cs="Times New Roman"/>
          <w:sz w:val="52"/>
          <w:szCs w:val="52"/>
        </w:rPr>
        <w:t>55 человек получили удостоверения для предоставления мер социальной поддержки. 6 человек отдохнули в оздоровительном центре «Тополёк», санаторно-курортным лечением были обеспечены 3 человека. Также ветераны района были обеспечены бесплатными  путевками в санаторий «Восход».</w:t>
      </w:r>
      <w:r w:rsidR="00F449B0">
        <w:rPr>
          <w:rFonts w:ascii="Times New Roman" w:eastAsia="Times New Roman" w:hAnsi="Times New Roman" w:cs="Times New Roman"/>
          <w:sz w:val="52"/>
          <w:szCs w:val="52"/>
        </w:rPr>
        <w:br w:type="page"/>
      </w:r>
    </w:p>
    <w:p w:rsidR="007D53AD" w:rsidRPr="00E4109E" w:rsidRDefault="007D53AD" w:rsidP="007D53AD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bCs/>
          <w:sz w:val="52"/>
          <w:szCs w:val="52"/>
        </w:rPr>
      </w:pPr>
      <w:r w:rsidRPr="00E4109E">
        <w:rPr>
          <w:rFonts w:ascii="Times New Roman" w:hAnsi="Times New Roman" w:cs="Times New Roman"/>
          <w:bCs/>
          <w:sz w:val="52"/>
          <w:szCs w:val="52"/>
        </w:rPr>
        <w:lastRenderedPageBreak/>
        <w:t>917 семей в Еткульском районе получают субсидии в денежной форме. Количество получателей субсидий увеличилось на 21 семью.</w:t>
      </w:r>
    </w:p>
    <w:p w:rsidR="007D53AD" w:rsidRPr="00E4109E" w:rsidRDefault="007D53AD" w:rsidP="007D53AD">
      <w:pPr>
        <w:spacing w:after="0"/>
        <w:ind w:firstLine="851"/>
        <w:jc w:val="both"/>
        <w:rPr>
          <w:rFonts w:ascii="Times New Roman" w:hAnsi="Times New Roman"/>
          <w:sz w:val="52"/>
          <w:szCs w:val="52"/>
        </w:rPr>
      </w:pPr>
      <w:r w:rsidRPr="00E4109E">
        <w:rPr>
          <w:rFonts w:ascii="Times New Roman" w:hAnsi="Times New Roman"/>
          <w:sz w:val="52"/>
          <w:szCs w:val="52"/>
        </w:rPr>
        <w:t>В  связи с переходом Российской Федерации в целом и Челябинской области в частности была проведена работа по возмещению расходов за приобретение цифровых приставок. Произведены единовременные компенсационные выплаты на сумму 132 тыс. рублей.</w:t>
      </w:r>
    </w:p>
    <w:p w:rsidR="007D53AD" w:rsidRPr="00E4109E" w:rsidRDefault="007D53AD" w:rsidP="007D53AD">
      <w:pPr>
        <w:tabs>
          <w:tab w:val="left" w:pos="360"/>
        </w:tabs>
        <w:spacing w:after="0"/>
        <w:ind w:firstLine="851"/>
        <w:jc w:val="both"/>
        <w:rPr>
          <w:rFonts w:ascii="Times New Roman" w:hAnsi="Times New Roman" w:cs="Times New Roman"/>
          <w:color w:val="000000"/>
          <w:spacing w:val="-1"/>
          <w:w w:val="101"/>
          <w:sz w:val="52"/>
          <w:szCs w:val="52"/>
        </w:rPr>
      </w:pPr>
      <w:r w:rsidRPr="00E4109E">
        <w:rPr>
          <w:rFonts w:ascii="Times New Roman" w:hAnsi="Times New Roman" w:cs="Times New Roman"/>
          <w:color w:val="000000"/>
          <w:spacing w:val="-1"/>
          <w:w w:val="101"/>
          <w:sz w:val="52"/>
          <w:szCs w:val="52"/>
        </w:rPr>
        <w:t>9 ветеранов Великой Отечественной войны  получили материальную помощь, за счет средств областного бюджета, на сумму 290 тыс. руб.</w:t>
      </w:r>
    </w:p>
    <w:p w:rsidR="00F449B0" w:rsidRDefault="007D53AD" w:rsidP="007D53AD">
      <w:pPr>
        <w:tabs>
          <w:tab w:val="left" w:pos="360"/>
        </w:tabs>
        <w:spacing w:after="0"/>
        <w:ind w:firstLine="851"/>
        <w:jc w:val="both"/>
        <w:rPr>
          <w:rFonts w:ascii="Times New Roman" w:hAnsi="Times New Roman" w:cs="Times New Roman"/>
          <w:color w:val="000000"/>
          <w:spacing w:val="-1"/>
          <w:w w:val="101"/>
          <w:sz w:val="52"/>
          <w:szCs w:val="52"/>
        </w:rPr>
      </w:pPr>
      <w:r w:rsidRPr="00E4109E">
        <w:rPr>
          <w:rFonts w:ascii="Times New Roman" w:hAnsi="Times New Roman" w:cs="Times New Roman"/>
          <w:color w:val="000000"/>
          <w:spacing w:val="-1"/>
          <w:w w:val="101"/>
          <w:sz w:val="52"/>
          <w:szCs w:val="52"/>
        </w:rPr>
        <w:t>В отделении срочного социального обслуживания предоставлено 3596  услуг 2716 гражданам.</w:t>
      </w:r>
    </w:p>
    <w:p w:rsidR="00F449B0" w:rsidRDefault="00F449B0">
      <w:pPr>
        <w:rPr>
          <w:rFonts w:ascii="Times New Roman" w:hAnsi="Times New Roman" w:cs="Times New Roman"/>
          <w:color w:val="000000"/>
          <w:spacing w:val="-1"/>
          <w:w w:val="101"/>
          <w:sz w:val="52"/>
          <w:szCs w:val="52"/>
        </w:rPr>
      </w:pPr>
      <w:r>
        <w:rPr>
          <w:rFonts w:ascii="Times New Roman" w:hAnsi="Times New Roman" w:cs="Times New Roman"/>
          <w:color w:val="000000"/>
          <w:spacing w:val="-1"/>
          <w:w w:val="101"/>
          <w:sz w:val="52"/>
          <w:szCs w:val="52"/>
        </w:rPr>
        <w:br w:type="page"/>
      </w:r>
    </w:p>
    <w:p w:rsidR="007D53AD" w:rsidRPr="00E4109E" w:rsidRDefault="007D53AD" w:rsidP="007D53AD">
      <w:pPr>
        <w:tabs>
          <w:tab w:val="left" w:pos="360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52"/>
          <w:szCs w:val="52"/>
        </w:rPr>
      </w:pPr>
      <w:r w:rsidRPr="00E4109E">
        <w:rPr>
          <w:rFonts w:ascii="Times New Roman" w:eastAsia="Times New Roman" w:hAnsi="Times New Roman" w:cs="Times New Roman"/>
          <w:sz w:val="52"/>
          <w:szCs w:val="52"/>
        </w:rPr>
        <w:lastRenderedPageBreak/>
        <w:t xml:space="preserve">По состоянию на 1 января 2020 года в отделениях социального обслуживания на дому трудится 35 социальных работников, которые оказывают различные виды помощи 274 пенсионерам и инвалидам. Процент охвата социальным обслуживанием на дому составляет 64 %. </w:t>
      </w:r>
    </w:p>
    <w:p w:rsidR="00F449B0" w:rsidRDefault="007D53AD" w:rsidP="007D53AD">
      <w:pPr>
        <w:tabs>
          <w:tab w:val="left" w:pos="360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r w:rsidRPr="00E4109E">
        <w:rPr>
          <w:rFonts w:ascii="Times New Roman" w:eastAsia="Times New Roman" w:hAnsi="Times New Roman" w:cs="Times New Roman"/>
          <w:sz w:val="52"/>
          <w:szCs w:val="52"/>
        </w:rPr>
        <w:t xml:space="preserve">Всего за 2019 год в двух отделениях социального обслуживания на дому обслужено 308 человек, оказано 56508 услуг. Помимо основных услуг оказываются </w:t>
      </w:r>
      <w:proofErr w:type="gramStart"/>
      <w:r w:rsidRPr="00E4109E">
        <w:rPr>
          <w:rFonts w:ascii="Times New Roman" w:eastAsia="Times New Roman" w:hAnsi="Times New Roman" w:cs="Times New Roman"/>
          <w:sz w:val="52"/>
          <w:szCs w:val="52"/>
        </w:rPr>
        <w:t>дополнительные</w:t>
      </w:r>
      <w:proofErr w:type="gramEnd"/>
      <w:r w:rsidRPr="00E4109E">
        <w:rPr>
          <w:rFonts w:ascii="Times New Roman" w:eastAsia="Times New Roman" w:hAnsi="Times New Roman" w:cs="Times New Roman"/>
          <w:sz w:val="52"/>
          <w:szCs w:val="52"/>
        </w:rPr>
        <w:t>, это: с</w:t>
      </w:r>
      <w:r w:rsidRPr="00E4109E">
        <w:rPr>
          <w:rFonts w:ascii="Times New Roman" w:eastAsia="Times New Roman" w:hAnsi="Times New Roman" w:cs="Times New Roman"/>
          <w:sz w:val="52"/>
          <w:szCs w:val="52"/>
          <w:lang w:eastAsia="ru-RU"/>
        </w:rPr>
        <w:t>оциальный туризм, библиотека на дому, «Клуб юных волонтеров», «Клуб Серебряный волонтер», «Служба сиделок на дому»,  обзор газет и журналов,  «Домашний праздник», «Санаторий на дому».</w:t>
      </w:r>
    </w:p>
    <w:p w:rsidR="00F449B0" w:rsidRDefault="00F449B0">
      <w:pPr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sz w:val="52"/>
          <w:szCs w:val="52"/>
          <w:lang w:eastAsia="ru-RU"/>
        </w:rPr>
        <w:br w:type="page"/>
      </w:r>
    </w:p>
    <w:p w:rsidR="007D53AD" w:rsidRPr="00E4109E" w:rsidRDefault="007D53AD" w:rsidP="00F449B0">
      <w:pPr>
        <w:spacing w:after="0" w:line="262" w:lineRule="auto"/>
        <w:ind w:firstLine="851"/>
        <w:jc w:val="both"/>
        <w:rPr>
          <w:rFonts w:ascii="Times New Roman" w:hAnsi="Times New Roman" w:cs="Times New Roman"/>
          <w:color w:val="000000"/>
          <w:spacing w:val="2"/>
          <w:w w:val="101"/>
          <w:sz w:val="52"/>
          <w:szCs w:val="52"/>
        </w:rPr>
      </w:pPr>
      <w:r w:rsidRPr="00E4109E">
        <w:rPr>
          <w:rFonts w:ascii="Times New Roman" w:eastAsia="Times New Roman" w:hAnsi="Times New Roman" w:cs="Times New Roman"/>
          <w:color w:val="000000"/>
          <w:spacing w:val="2"/>
          <w:w w:val="101"/>
          <w:sz w:val="52"/>
          <w:szCs w:val="52"/>
        </w:rPr>
        <w:lastRenderedPageBreak/>
        <w:t>Одной из задач  органов социальной защиты является социальная поддержка малоимущих граждан и граждан, оказавшихся в трудной жизненной ситуации. В</w:t>
      </w:r>
      <w:r w:rsidRPr="00E4109E">
        <w:rPr>
          <w:rFonts w:ascii="Times New Roman" w:eastAsia="Times New Roman" w:hAnsi="Times New Roman" w:cs="Times New Roman"/>
          <w:color w:val="000000"/>
          <w:spacing w:val="-2"/>
          <w:w w:val="101"/>
          <w:sz w:val="52"/>
          <w:szCs w:val="52"/>
        </w:rPr>
        <w:t xml:space="preserve"> 2019 году в рамках муниципальной программы на эти цели  из местного бюджета </w:t>
      </w:r>
      <w:proofErr w:type="gramStart"/>
      <w:r w:rsidRPr="00E4109E">
        <w:rPr>
          <w:rFonts w:ascii="Times New Roman" w:eastAsia="Times New Roman" w:hAnsi="Times New Roman" w:cs="Times New Roman"/>
          <w:color w:val="000000"/>
          <w:spacing w:val="-2"/>
          <w:w w:val="101"/>
          <w:sz w:val="52"/>
          <w:szCs w:val="52"/>
        </w:rPr>
        <w:t>направлен</w:t>
      </w:r>
      <w:proofErr w:type="gramEnd"/>
      <w:r w:rsidRPr="00E4109E">
        <w:rPr>
          <w:rFonts w:ascii="Times New Roman" w:eastAsia="Times New Roman" w:hAnsi="Times New Roman" w:cs="Times New Roman"/>
          <w:color w:val="000000"/>
          <w:spacing w:val="-2"/>
          <w:w w:val="101"/>
          <w:sz w:val="52"/>
          <w:szCs w:val="52"/>
        </w:rPr>
        <w:t xml:space="preserve"> </w:t>
      </w:r>
      <w:r w:rsidRPr="00E4109E">
        <w:rPr>
          <w:rFonts w:ascii="Times New Roman" w:hAnsi="Times New Roman" w:cs="Times New Roman"/>
          <w:color w:val="000000"/>
          <w:spacing w:val="2"/>
          <w:w w:val="101"/>
          <w:sz w:val="52"/>
          <w:szCs w:val="52"/>
        </w:rPr>
        <w:t>1 684 тыс. рублей.</w:t>
      </w:r>
    </w:p>
    <w:p w:rsidR="007D53AD" w:rsidRPr="00E4109E" w:rsidRDefault="007D53AD" w:rsidP="00F449B0">
      <w:pPr>
        <w:shd w:val="clear" w:color="auto" w:fill="FFFFFF"/>
        <w:spacing w:after="0" w:line="262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pacing w:val="2"/>
          <w:w w:val="101"/>
          <w:sz w:val="52"/>
          <w:szCs w:val="52"/>
        </w:rPr>
      </w:pPr>
      <w:r w:rsidRPr="00E4109E">
        <w:rPr>
          <w:rFonts w:ascii="Times New Roman" w:eastAsia="Times New Roman" w:hAnsi="Times New Roman" w:cs="Times New Roman"/>
          <w:color w:val="000000"/>
          <w:spacing w:val="2"/>
          <w:w w:val="101"/>
          <w:sz w:val="52"/>
          <w:szCs w:val="52"/>
        </w:rPr>
        <w:t>Учреждениями проведено 7 мероприятий культурной направленности для различных групп населения: День Защитника Отечества, День Победы, День пожилого человека, Торжественный прием главы района, Международный день защиты детей,  День памяти и скорби. На проведение мероприятий направлены средства в сумме 308 500 руб.</w:t>
      </w:r>
    </w:p>
    <w:p w:rsidR="007D53AD" w:rsidRPr="00E4109E" w:rsidRDefault="007D53AD" w:rsidP="00F449B0">
      <w:pPr>
        <w:spacing w:after="0" w:line="262" w:lineRule="auto"/>
        <w:ind w:firstLine="851"/>
        <w:jc w:val="both"/>
        <w:rPr>
          <w:rFonts w:ascii="Times New Roman" w:eastAsia="Times New Roman" w:hAnsi="Times New Roman" w:cs="Times New Roman"/>
          <w:sz w:val="52"/>
          <w:szCs w:val="52"/>
        </w:rPr>
      </w:pPr>
      <w:r w:rsidRPr="00E4109E">
        <w:rPr>
          <w:rFonts w:ascii="Times New Roman" w:eastAsia="Times New Roman" w:hAnsi="Times New Roman" w:cs="Times New Roman"/>
          <w:sz w:val="52"/>
          <w:szCs w:val="52"/>
        </w:rPr>
        <w:t>В рамках акции «Подарим Новый год детям»  выдано 4400 новогодних подарков на сумму 529 тыс. руб.</w:t>
      </w:r>
    </w:p>
    <w:p w:rsidR="00F449B0" w:rsidRDefault="007D53AD" w:rsidP="00F449B0">
      <w:pPr>
        <w:spacing w:after="0" w:line="262" w:lineRule="auto"/>
        <w:ind w:firstLine="851"/>
        <w:jc w:val="both"/>
        <w:rPr>
          <w:rFonts w:ascii="Times New Roman" w:eastAsia="Times New Roman" w:hAnsi="Times New Roman" w:cs="Times New Roman"/>
          <w:sz w:val="52"/>
          <w:szCs w:val="52"/>
        </w:rPr>
      </w:pPr>
      <w:r w:rsidRPr="00E4109E">
        <w:rPr>
          <w:rFonts w:ascii="Times New Roman" w:eastAsia="Times New Roman" w:hAnsi="Times New Roman" w:cs="Times New Roman"/>
          <w:sz w:val="52"/>
          <w:szCs w:val="52"/>
        </w:rPr>
        <w:t xml:space="preserve"> В рамках акции «Подарок новорожденному» вручено  55 подарочных наборов.</w:t>
      </w:r>
      <w:r w:rsidR="00F449B0">
        <w:rPr>
          <w:rFonts w:ascii="Times New Roman" w:eastAsia="Times New Roman" w:hAnsi="Times New Roman" w:cs="Times New Roman"/>
          <w:sz w:val="52"/>
          <w:szCs w:val="52"/>
        </w:rPr>
        <w:br w:type="page"/>
      </w:r>
    </w:p>
    <w:p w:rsidR="007D53AD" w:rsidRDefault="007D53AD" w:rsidP="007D53AD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52"/>
          <w:szCs w:val="52"/>
        </w:rPr>
      </w:pPr>
      <w:r w:rsidRPr="00E4109E">
        <w:rPr>
          <w:rFonts w:ascii="Times New Roman" w:hAnsi="Times New Roman" w:cs="Times New Roman"/>
          <w:b/>
          <w:sz w:val="52"/>
          <w:szCs w:val="52"/>
        </w:rPr>
        <w:lastRenderedPageBreak/>
        <w:t>Культура, туризм и молодежная политика</w:t>
      </w:r>
    </w:p>
    <w:p w:rsidR="00F449B0" w:rsidRPr="00E4109E" w:rsidRDefault="00F449B0" w:rsidP="00F449B0">
      <w:pPr>
        <w:pStyle w:val="a3"/>
        <w:spacing w:after="0"/>
        <w:jc w:val="both"/>
        <w:rPr>
          <w:rFonts w:ascii="Times New Roman" w:hAnsi="Times New Roman" w:cs="Times New Roman"/>
          <w:b/>
          <w:sz w:val="52"/>
          <w:szCs w:val="52"/>
        </w:rPr>
      </w:pPr>
    </w:p>
    <w:p w:rsidR="007D53AD" w:rsidRPr="00E4109E" w:rsidRDefault="007D53AD" w:rsidP="007D53AD">
      <w:pPr>
        <w:spacing w:after="0"/>
        <w:ind w:firstLine="851"/>
        <w:jc w:val="both"/>
        <w:rPr>
          <w:rFonts w:ascii="Times New Roman" w:hAnsi="Times New Roman" w:cs="Times New Roman"/>
          <w:sz w:val="52"/>
          <w:szCs w:val="52"/>
        </w:rPr>
      </w:pPr>
      <w:r w:rsidRPr="00E4109E">
        <w:rPr>
          <w:rFonts w:ascii="Times New Roman" w:hAnsi="Times New Roman" w:cs="Times New Roman"/>
          <w:sz w:val="52"/>
          <w:szCs w:val="52"/>
        </w:rPr>
        <w:t xml:space="preserve">В Еткульском муниципальном районе в 2019 году деятельность  осуществляло 71 учреждение культуры: 30 библиотек, 37 культурно-досуговых учреждений, музей и 3 детских школы искусств. С 1 января 2019г. в здании сельского клуба д. </w:t>
      </w:r>
      <w:proofErr w:type="spellStart"/>
      <w:r w:rsidRPr="00E4109E">
        <w:rPr>
          <w:rFonts w:ascii="Times New Roman" w:hAnsi="Times New Roman" w:cs="Times New Roman"/>
          <w:sz w:val="52"/>
          <w:szCs w:val="52"/>
        </w:rPr>
        <w:t>Копытово</w:t>
      </w:r>
      <w:proofErr w:type="spellEnd"/>
      <w:r w:rsidRPr="00E4109E">
        <w:rPr>
          <w:rFonts w:ascii="Times New Roman" w:hAnsi="Times New Roman" w:cs="Times New Roman"/>
          <w:sz w:val="52"/>
          <w:szCs w:val="52"/>
        </w:rPr>
        <w:t xml:space="preserve"> открыта библиотека.</w:t>
      </w:r>
    </w:p>
    <w:p w:rsidR="00F449B0" w:rsidRDefault="007D53AD" w:rsidP="007D53AD">
      <w:pPr>
        <w:spacing w:after="0"/>
        <w:ind w:firstLine="851"/>
        <w:jc w:val="both"/>
        <w:rPr>
          <w:rFonts w:ascii="Times New Roman" w:hAnsi="Times New Roman" w:cs="Times New Roman"/>
          <w:sz w:val="52"/>
          <w:szCs w:val="52"/>
        </w:rPr>
      </w:pPr>
      <w:r w:rsidRPr="00E4109E">
        <w:rPr>
          <w:rFonts w:ascii="Times New Roman" w:hAnsi="Times New Roman" w:cs="Times New Roman"/>
          <w:sz w:val="52"/>
          <w:szCs w:val="52"/>
        </w:rPr>
        <w:t xml:space="preserve">В сфере культуры района занято 202 человека. Преимущественно штатные сотрудники с большим опытом и стажем работы. В рамках закрепления молодых специалистов Еткульский РДК заключил договоры на прохождение практики в </w:t>
      </w:r>
      <w:proofErr w:type="spellStart"/>
      <w:r w:rsidRPr="00E4109E">
        <w:rPr>
          <w:rFonts w:ascii="Times New Roman" w:hAnsi="Times New Roman" w:cs="Times New Roman"/>
          <w:sz w:val="52"/>
          <w:szCs w:val="52"/>
        </w:rPr>
        <w:t>с</w:t>
      </w:r>
      <w:proofErr w:type="gramStart"/>
      <w:r w:rsidRPr="00E4109E">
        <w:rPr>
          <w:rFonts w:ascii="Times New Roman" w:hAnsi="Times New Roman" w:cs="Times New Roman"/>
          <w:sz w:val="52"/>
          <w:szCs w:val="52"/>
        </w:rPr>
        <w:t>.Е</w:t>
      </w:r>
      <w:proofErr w:type="gramEnd"/>
      <w:r w:rsidRPr="00E4109E">
        <w:rPr>
          <w:rFonts w:ascii="Times New Roman" w:hAnsi="Times New Roman" w:cs="Times New Roman"/>
          <w:sz w:val="52"/>
          <w:szCs w:val="52"/>
        </w:rPr>
        <w:t>ткуль</w:t>
      </w:r>
      <w:proofErr w:type="spellEnd"/>
      <w:r w:rsidRPr="00E4109E">
        <w:rPr>
          <w:rFonts w:ascii="Times New Roman" w:hAnsi="Times New Roman" w:cs="Times New Roman"/>
          <w:sz w:val="52"/>
          <w:szCs w:val="52"/>
        </w:rPr>
        <w:t xml:space="preserve"> с последующим распределением студентов Академии культуры и искусства и колледжа культуры в район.</w:t>
      </w:r>
    </w:p>
    <w:p w:rsidR="00F449B0" w:rsidRDefault="00F449B0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br w:type="page"/>
      </w:r>
    </w:p>
    <w:p w:rsidR="007D53AD" w:rsidRPr="00E4109E" w:rsidRDefault="007D53AD" w:rsidP="007D53AD">
      <w:pPr>
        <w:tabs>
          <w:tab w:val="left" w:pos="7817"/>
        </w:tabs>
        <w:spacing w:after="0"/>
        <w:ind w:firstLine="851"/>
        <w:jc w:val="both"/>
        <w:rPr>
          <w:rFonts w:ascii="Times New Roman" w:hAnsi="Times New Roman" w:cs="Times New Roman"/>
          <w:sz w:val="52"/>
          <w:szCs w:val="52"/>
        </w:rPr>
      </w:pPr>
      <w:r w:rsidRPr="00E4109E">
        <w:rPr>
          <w:rFonts w:ascii="Times New Roman" w:hAnsi="Times New Roman" w:cs="Times New Roman"/>
          <w:sz w:val="52"/>
          <w:szCs w:val="52"/>
        </w:rPr>
        <w:lastRenderedPageBreak/>
        <w:t xml:space="preserve">В 2019 году в культурно-досуговых учреждениях района проведено 3838 мероприятий, количество посетителей возросло на 12 тыс. человек и составило более 150 тыс. человек.    </w:t>
      </w:r>
    </w:p>
    <w:p w:rsidR="007D53AD" w:rsidRPr="00E4109E" w:rsidRDefault="007D53AD" w:rsidP="007D53AD">
      <w:pPr>
        <w:tabs>
          <w:tab w:val="left" w:pos="7817"/>
        </w:tabs>
        <w:spacing w:after="0"/>
        <w:ind w:firstLine="851"/>
        <w:jc w:val="both"/>
        <w:rPr>
          <w:rFonts w:ascii="Times New Roman" w:hAnsi="Times New Roman" w:cs="Times New Roman"/>
          <w:sz w:val="52"/>
          <w:szCs w:val="52"/>
        </w:rPr>
      </w:pPr>
      <w:r w:rsidRPr="00E4109E">
        <w:rPr>
          <w:rFonts w:ascii="Times New Roman" w:hAnsi="Times New Roman" w:cs="Times New Roman"/>
          <w:sz w:val="52"/>
          <w:szCs w:val="52"/>
        </w:rPr>
        <w:t xml:space="preserve">В  культурно-досуговых учреждениях работало 209 формирований  с числом участников 3025 человек. </w:t>
      </w:r>
    </w:p>
    <w:p w:rsidR="007D53AD" w:rsidRPr="00E4109E" w:rsidRDefault="007D53AD" w:rsidP="007D53AD">
      <w:pPr>
        <w:tabs>
          <w:tab w:val="left" w:pos="709"/>
        </w:tabs>
        <w:spacing w:after="0"/>
        <w:ind w:firstLine="851"/>
        <w:jc w:val="both"/>
        <w:rPr>
          <w:sz w:val="52"/>
          <w:szCs w:val="52"/>
        </w:rPr>
      </w:pPr>
      <w:r w:rsidRPr="00E4109E">
        <w:rPr>
          <w:rFonts w:ascii="Times New Roman" w:hAnsi="Times New Roman" w:cs="Times New Roman"/>
          <w:sz w:val="52"/>
          <w:szCs w:val="52"/>
        </w:rPr>
        <w:t>В 2019 г. основным районным мероприятием стал цикл творческих программ, посвящённых 95-летию со дня образования Еткульского района</w:t>
      </w:r>
      <w:r w:rsidRPr="00E4109E">
        <w:rPr>
          <w:bCs/>
          <w:sz w:val="52"/>
          <w:szCs w:val="52"/>
        </w:rPr>
        <w:t xml:space="preserve"> </w:t>
      </w:r>
    </w:p>
    <w:p w:rsidR="007D53AD" w:rsidRPr="00E4109E" w:rsidRDefault="007D53AD" w:rsidP="007D53AD">
      <w:pPr>
        <w:spacing w:after="0"/>
        <w:ind w:firstLine="851"/>
        <w:jc w:val="both"/>
        <w:rPr>
          <w:rFonts w:ascii="Times New Roman" w:hAnsi="Times New Roman" w:cs="Times New Roman"/>
          <w:bCs/>
          <w:sz w:val="52"/>
          <w:szCs w:val="52"/>
        </w:rPr>
      </w:pPr>
      <w:r w:rsidRPr="00E4109E">
        <w:rPr>
          <w:rFonts w:ascii="Times New Roman" w:hAnsi="Times New Roman" w:cs="Times New Roman"/>
          <w:bCs/>
          <w:sz w:val="52"/>
          <w:szCs w:val="52"/>
        </w:rPr>
        <w:t>В четвёртый раз состоялся  открытый районный фестиваль гитарной песни «Самородок».</w:t>
      </w:r>
    </w:p>
    <w:p w:rsidR="00F449B0" w:rsidRDefault="007D53AD" w:rsidP="007D53AD">
      <w:pPr>
        <w:spacing w:after="0"/>
        <w:ind w:firstLine="851"/>
        <w:jc w:val="both"/>
        <w:rPr>
          <w:rFonts w:ascii="Times New Roman" w:hAnsi="Times New Roman" w:cs="Times New Roman"/>
          <w:sz w:val="52"/>
          <w:szCs w:val="52"/>
        </w:rPr>
      </w:pPr>
      <w:r w:rsidRPr="00E4109E">
        <w:rPr>
          <w:rFonts w:ascii="Times New Roman" w:hAnsi="Times New Roman" w:cs="Times New Roman"/>
          <w:sz w:val="52"/>
          <w:szCs w:val="52"/>
        </w:rPr>
        <w:t>В рамках Года театра во всех сельских поселениях района прошли тематические мероприятия с участием театральных коллективов района.</w:t>
      </w:r>
    </w:p>
    <w:p w:rsidR="00F449B0" w:rsidRDefault="00F449B0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br w:type="page"/>
      </w:r>
    </w:p>
    <w:p w:rsidR="007D53AD" w:rsidRPr="00E4109E" w:rsidRDefault="007D53AD" w:rsidP="007D53AD">
      <w:pPr>
        <w:spacing w:after="0"/>
        <w:ind w:firstLine="851"/>
        <w:jc w:val="both"/>
        <w:rPr>
          <w:rFonts w:ascii="Times New Roman" w:hAnsi="Times New Roman" w:cs="Times New Roman"/>
          <w:sz w:val="52"/>
          <w:szCs w:val="52"/>
        </w:rPr>
      </w:pPr>
      <w:r w:rsidRPr="00E4109E">
        <w:rPr>
          <w:rFonts w:ascii="Times New Roman" w:hAnsi="Times New Roman" w:cs="Times New Roman"/>
          <w:sz w:val="52"/>
          <w:szCs w:val="52"/>
        </w:rPr>
        <w:lastRenderedPageBreak/>
        <w:t xml:space="preserve"> В Еткульском районе  5 населенных пунктов не имеют культурно-досуговых учреждений. Им оказываются культурно-досуговые услуги автоклубом районного Дома культуры.</w:t>
      </w:r>
    </w:p>
    <w:p w:rsidR="007D53AD" w:rsidRPr="00E4109E" w:rsidRDefault="007D53AD" w:rsidP="007D53AD">
      <w:pPr>
        <w:spacing w:after="0"/>
        <w:ind w:firstLine="851"/>
        <w:jc w:val="both"/>
        <w:rPr>
          <w:rFonts w:ascii="Times New Roman" w:hAnsi="Times New Roman" w:cs="Times New Roman"/>
          <w:sz w:val="52"/>
          <w:szCs w:val="52"/>
        </w:rPr>
      </w:pPr>
      <w:r w:rsidRPr="00E4109E">
        <w:rPr>
          <w:rFonts w:ascii="Times New Roman" w:hAnsi="Times New Roman" w:cs="Times New Roman"/>
          <w:sz w:val="52"/>
          <w:szCs w:val="52"/>
        </w:rPr>
        <w:t xml:space="preserve">Автоклубом проведено 110 выездных культурно-массовых мероприятий в 36 населенных пунктах. Численность зрительской аудитории составила 12741 человек. </w:t>
      </w:r>
    </w:p>
    <w:p w:rsidR="007D53AD" w:rsidRPr="00E4109E" w:rsidRDefault="007D53AD" w:rsidP="007D53AD">
      <w:pPr>
        <w:spacing w:after="0"/>
        <w:ind w:firstLine="851"/>
        <w:jc w:val="both"/>
        <w:rPr>
          <w:rFonts w:ascii="Times New Roman" w:hAnsi="Times New Roman" w:cs="Times New Roman"/>
          <w:sz w:val="52"/>
          <w:szCs w:val="52"/>
        </w:rPr>
      </w:pPr>
      <w:r w:rsidRPr="00E4109E">
        <w:rPr>
          <w:rFonts w:ascii="Times New Roman" w:hAnsi="Times New Roman" w:cs="Times New Roman"/>
          <w:sz w:val="52"/>
          <w:szCs w:val="52"/>
        </w:rPr>
        <w:t>В целях реабилитации и социализации инвалидов и лиц с ограниченными возможностями здоровья проведено 294 мероприятия, в культурно-досуговых учреждениях стабильно работают 7 клубных формирований для лиц ограниченными возможностями здоровья.</w:t>
      </w:r>
    </w:p>
    <w:p w:rsidR="00F449B0" w:rsidRDefault="007D53AD" w:rsidP="007D53AD">
      <w:pPr>
        <w:tabs>
          <w:tab w:val="left" w:pos="709"/>
          <w:tab w:val="left" w:pos="7817"/>
        </w:tabs>
        <w:spacing w:after="0"/>
        <w:ind w:firstLine="851"/>
        <w:jc w:val="both"/>
        <w:rPr>
          <w:rFonts w:ascii="Times New Roman" w:hAnsi="Times New Roman" w:cs="Times New Roman"/>
          <w:sz w:val="52"/>
          <w:szCs w:val="52"/>
        </w:rPr>
      </w:pPr>
      <w:r w:rsidRPr="00E4109E">
        <w:rPr>
          <w:rFonts w:ascii="Times New Roman" w:hAnsi="Times New Roman" w:cs="Times New Roman"/>
          <w:sz w:val="52"/>
          <w:szCs w:val="52"/>
        </w:rPr>
        <w:t xml:space="preserve">В клубную деятельность  вовлечено 653 человека  старшего поколения, для них  проведено 251 мероприятие. </w:t>
      </w:r>
    </w:p>
    <w:p w:rsidR="00F449B0" w:rsidRDefault="00F449B0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br w:type="page"/>
      </w:r>
    </w:p>
    <w:p w:rsidR="007D53AD" w:rsidRPr="00E4109E" w:rsidRDefault="007D53AD" w:rsidP="007D53AD">
      <w:pPr>
        <w:spacing w:after="0"/>
        <w:ind w:firstLine="851"/>
        <w:jc w:val="both"/>
        <w:rPr>
          <w:rFonts w:ascii="Times New Roman" w:hAnsi="Times New Roman" w:cs="Times New Roman"/>
          <w:bCs/>
          <w:sz w:val="52"/>
          <w:szCs w:val="52"/>
        </w:rPr>
      </w:pPr>
      <w:r w:rsidRPr="00E4109E">
        <w:rPr>
          <w:rFonts w:ascii="Times New Roman" w:hAnsi="Times New Roman" w:cs="Times New Roman"/>
          <w:bCs/>
          <w:sz w:val="52"/>
          <w:szCs w:val="52"/>
        </w:rPr>
        <w:lastRenderedPageBreak/>
        <w:t>Все коллективы участвуют в фестивалях и конкурсах Международного,  Всероссийского, регионального и районного уровней.</w:t>
      </w:r>
    </w:p>
    <w:p w:rsidR="007D53AD" w:rsidRPr="00E4109E" w:rsidRDefault="007D53AD" w:rsidP="007D53AD">
      <w:pPr>
        <w:spacing w:after="0"/>
        <w:ind w:firstLine="851"/>
        <w:jc w:val="both"/>
        <w:rPr>
          <w:rFonts w:ascii="Times New Roman" w:hAnsi="Times New Roman" w:cs="Times New Roman"/>
          <w:sz w:val="52"/>
          <w:szCs w:val="52"/>
        </w:rPr>
      </w:pPr>
      <w:r w:rsidRPr="00E4109E">
        <w:rPr>
          <w:rFonts w:ascii="Times New Roman" w:hAnsi="Times New Roman" w:cs="Times New Roman"/>
          <w:spacing w:val="-10"/>
          <w:sz w:val="52"/>
          <w:szCs w:val="52"/>
        </w:rPr>
        <w:t xml:space="preserve">В библиотеках района работает 48 человек. </w:t>
      </w:r>
      <w:r w:rsidRPr="00E4109E">
        <w:rPr>
          <w:rFonts w:ascii="Times New Roman" w:hAnsi="Times New Roman" w:cs="Times New Roman"/>
          <w:sz w:val="52"/>
          <w:szCs w:val="52"/>
        </w:rPr>
        <w:t xml:space="preserve">Книжный фонд  библиотек  насчитывает  160 тыс. экземпляров. </w:t>
      </w:r>
    </w:p>
    <w:p w:rsidR="007D53AD" w:rsidRPr="00E4109E" w:rsidRDefault="007D53AD" w:rsidP="007D53AD">
      <w:pPr>
        <w:spacing w:after="0"/>
        <w:ind w:firstLine="851"/>
        <w:jc w:val="both"/>
        <w:rPr>
          <w:rFonts w:ascii="Times New Roman" w:hAnsi="Times New Roman" w:cs="Times New Roman"/>
          <w:sz w:val="52"/>
          <w:szCs w:val="52"/>
        </w:rPr>
      </w:pPr>
      <w:r w:rsidRPr="00E4109E">
        <w:rPr>
          <w:rFonts w:ascii="Times New Roman" w:hAnsi="Times New Roman" w:cs="Times New Roman"/>
          <w:sz w:val="52"/>
          <w:szCs w:val="52"/>
        </w:rPr>
        <w:t>Охват населения  библиотечным обслуживанием составил 49,6%.</w:t>
      </w:r>
    </w:p>
    <w:p w:rsidR="00F449B0" w:rsidRDefault="007D53AD" w:rsidP="00F449B0">
      <w:pPr>
        <w:spacing w:after="0"/>
        <w:ind w:firstLine="851"/>
        <w:jc w:val="both"/>
        <w:rPr>
          <w:rFonts w:ascii="Times New Roman" w:hAnsi="Times New Roman" w:cs="Times New Roman"/>
          <w:sz w:val="52"/>
          <w:szCs w:val="52"/>
        </w:rPr>
      </w:pPr>
      <w:r w:rsidRPr="00E4109E">
        <w:rPr>
          <w:rFonts w:ascii="Times New Roman" w:hAnsi="Times New Roman" w:cs="Times New Roman"/>
          <w:sz w:val="52"/>
          <w:szCs w:val="52"/>
        </w:rPr>
        <w:t xml:space="preserve">В библиотеках действовали  37 клубов  и любительских объединений, которые посещали 1031 человек. В их числе 11 клубов для инвалидов и ветеранов. Библиотеки района приняли активное участие  в месячнике военно-патриотического воспитания,  проведении мероприятий, посвященных Дню Победы. Реализован цикл мероприятий по воспитанию экологической культуры населения, а также районный книжный марафон «Живая книга», посвященный  Году театра. </w:t>
      </w:r>
      <w:r w:rsidR="00F449B0">
        <w:rPr>
          <w:rFonts w:ascii="Times New Roman" w:hAnsi="Times New Roman" w:cs="Times New Roman"/>
          <w:sz w:val="52"/>
          <w:szCs w:val="52"/>
        </w:rPr>
        <w:br w:type="page"/>
      </w:r>
    </w:p>
    <w:p w:rsidR="007D53AD" w:rsidRPr="00E4109E" w:rsidRDefault="007D53AD" w:rsidP="007D53AD">
      <w:pPr>
        <w:spacing w:after="0"/>
        <w:ind w:firstLine="851"/>
        <w:jc w:val="both"/>
        <w:rPr>
          <w:rFonts w:ascii="Times New Roman" w:hAnsi="Times New Roman" w:cs="Times New Roman"/>
          <w:sz w:val="52"/>
          <w:szCs w:val="52"/>
        </w:rPr>
      </w:pPr>
      <w:r w:rsidRPr="00E4109E">
        <w:rPr>
          <w:rFonts w:ascii="Times New Roman" w:hAnsi="Times New Roman" w:cs="Times New Roman"/>
          <w:sz w:val="52"/>
          <w:szCs w:val="52"/>
        </w:rPr>
        <w:lastRenderedPageBreak/>
        <w:t xml:space="preserve">В мае 2019 состоялось открытие удаленного электронного читального зала Президентской библиотеки им. Б. Н. Ельцина. </w:t>
      </w:r>
    </w:p>
    <w:p w:rsidR="007D53AD" w:rsidRPr="00E4109E" w:rsidRDefault="007D53AD" w:rsidP="007D53AD">
      <w:pPr>
        <w:spacing w:after="0"/>
        <w:ind w:firstLine="851"/>
        <w:jc w:val="both"/>
        <w:rPr>
          <w:rFonts w:ascii="Times New Roman" w:hAnsi="Times New Roman" w:cs="Times New Roman"/>
          <w:sz w:val="52"/>
          <w:szCs w:val="52"/>
        </w:rPr>
      </w:pPr>
      <w:r w:rsidRPr="00E4109E">
        <w:rPr>
          <w:rFonts w:ascii="Times New Roman" w:hAnsi="Times New Roman" w:cs="Times New Roman"/>
          <w:sz w:val="52"/>
          <w:szCs w:val="52"/>
        </w:rPr>
        <w:t>Контингент учащихся трех детских школ искусства  района – 717 человек. Охват дополнительным образованием детей 5-18 лет составил  14,1%.</w:t>
      </w:r>
    </w:p>
    <w:p w:rsidR="007D53AD" w:rsidRPr="00E4109E" w:rsidRDefault="007D53AD" w:rsidP="007D53AD">
      <w:pPr>
        <w:spacing w:after="0"/>
        <w:ind w:firstLine="851"/>
        <w:jc w:val="both"/>
        <w:rPr>
          <w:rFonts w:ascii="Times New Roman" w:hAnsi="Times New Roman" w:cs="Times New Roman"/>
          <w:sz w:val="52"/>
          <w:szCs w:val="52"/>
        </w:rPr>
      </w:pPr>
      <w:r w:rsidRPr="00E4109E">
        <w:rPr>
          <w:rFonts w:ascii="Times New Roman" w:hAnsi="Times New Roman" w:cs="Times New Roman"/>
          <w:sz w:val="52"/>
          <w:szCs w:val="52"/>
        </w:rPr>
        <w:t xml:space="preserve">В  2019 г. </w:t>
      </w:r>
      <w:proofErr w:type="spellStart"/>
      <w:r w:rsidRPr="00E4109E">
        <w:rPr>
          <w:rFonts w:ascii="Times New Roman" w:hAnsi="Times New Roman" w:cs="Times New Roman"/>
          <w:sz w:val="52"/>
          <w:szCs w:val="52"/>
        </w:rPr>
        <w:t>Еткульская</w:t>
      </w:r>
      <w:proofErr w:type="spellEnd"/>
      <w:r w:rsidRPr="00E4109E">
        <w:rPr>
          <w:rFonts w:ascii="Times New Roman" w:hAnsi="Times New Roman" w:cs="Times New Roman"/>
          <w:sz w:val="52"/>
          <w:szCs w:val="52"/>
        </w:rPr>
        <w:t xml:space="preserve"> ДШИ получила лицензии на осуществление образовательной деятельности в филиалах с. Каратабан, </w:t>
      </w:r>
      <w:proofErr w:type="spellStart"/>
      <w:r w:rsidRPr="00E4109E">
        <w:rPr>
          <w:rFonts w:ascii="Times New Roman" w:hAnsi="Times New Roman" w:cs="Times New Roman"/>
          <w:sz w:val="52"/>
          <w:szCs w:val="52"/>
        </w:rPr>
        <w:t>с</w:t>
      </w:r>
      <w:proofErr w:type="gramStart"/>
      <w:r w:rsidRPr="00E4109E">
        <w:rPr>
          <w:rFonts w:ascii="Times New Roman" w:hAnsi="Times New Roman" w:cs="Times New Roman"/>
          <w:sz w:val="52"/>
          <w:szCs w:val="52"/>
        </w:rPr>
        <w:t>.С</w:t>
      </w:r>
      <w:proofErr w:type="gramEnd"/>
      <w:r w:rsidRPr="00E4109E">
        <w:rPr>
          <w:rFonts w:ascii="Times New Roman" w:hAnsi="Times New Roman" w:cs="Times New Roman"/>
          <w:sz w:val="52"/>
          <w:szCs w:val="52"/>
        </w:rPr>
        <w:t>елезян</w:t>
      </w:r>
      <w:proofErr w:type="spellEnd"/>
      <w:r w:rsidRPr="00E4109E">
        <w:rPr>
          <w:rFonts w:ascii="Times New Roman" w:hAnsi="Times New Roman" w:cs="Times New Roman"/>
          <w:sz w:val="52"/>
          <w:szCs w:val="52"/>
        </w:rPr>
        <w:t xml:space="preserve">. </w:t>
      </w:r>
    </w:p>
    <w:p w:rsidR="007D53AD" w:rsidRPr="00E4109E" w:rsidRDefault="007D53AD" w:rsidP="007D53AD">
      <w:pPr>
        <w:spacing w:after="0"/>
        <w:ind w:firstLine="851"/>
        <w:jc w:val="both"/>
        <w:rPr>
          <w:rFonts w:ascii="Times New Roman" w:hAnsi="Times New Roman" w:cs="Times New Roman"/>
          <w:sz w:val="52"/>
          <w:szCs w:val="52"/>
        </w:rPr>
      </w:pPr>
      <w:r w:rsidRPr="00E4109E">
        <w:rPr>
          <w:rFonts w:ascii="Times New Roman" w:hAnsi="Times New Roman" w:cs="Times New Roman"/>
          <w:sz w:val="52"/>
          <w:szCs w:val="52"/>
        </w:rPr>
        <w:t>Школы стабильно удерживают высокий профессиональный уровень, что доказывают участие и победа наших учеников в конкурсах всех уровней и активное участие преподавателей и учащихся в районных и областных мероприятиях.</w:t>
      </w:r>
    </w:p>
    <w:p w:rsidR="00F449B0" w:rsidRDefault="007D53AD" w:rsidP="007D53AD">
      <w:pPr>
        <w:pStyle w:val="a9"/>
        <w:spacing w:line="276" w:lineRule="auto"/>
        <w:ind w:firstLine="851"/>
        <w:rPr>
          <w:sz w:val="52"/>
          <w:szCs w:val="52"/>
        </w:rPr>
      </w:pPr>
      <w:r w:rsidRPr="00E4109E">
        <w:rPr>
          <w:sz w:val="52"/>
          <w:szCs w:val="52"/>
        </w:rPr>
        <w:t>В  районном музее работает 7 человек.</w:t>
      </w:r>
    </w:p>
    <w:p w:rsidR="00F449B0" w:rsidRDefault="00F449B0">
      <w:pPr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r>
        <w:rPr>
          <w:sz w:val="52"/>
          <w:szCs w:val="52"/>
        </w:rPr>
        <w:br w:type="page"/>
      </w:r>
    </w:p>
    <w:p w:rsidR="007D53AD" w:rsidRPr="00E4109E" w:rsidRDefault="007D53AD" w:rsidP="007D53AD">
      <w:pPr>
        <w:spacing w:after="0"/>
        <w:ind w:firstLine="851"/>
        <w:jc w:val="both"/>
        <w:rPr>
          <w:rFonts w:ascii="Times New Roman" w:hAnsi="Times New Roman" w:cs="Times New Roman"/>
          <w:sz w:val="52"/>
          <w:szCs w:val="52"/>
        </w:rPr>
      </w:pPr>
      <w:r w:rsidRPr="00E4109E">
        <w:rPr>
          <w:rFonts w:ascii="Times New Roman" w:hAnsi="Times New Roman" w:cs="Times New Roman"/>
          <w:sz w:val="52"/>
          <w:szCs w:val="52"/>
        </w:rPr>
        <w:lastRenderedPageBreak/>
        <w:t xml:space="preserve">За период 2016 -2019 гг. музейное собрание увеличилось на 686 единиц. Количество посещений составило 13 </w:t>
      </w:r>
      <w:proofErr w:type="spellStart"/>
      <w:r w:rsidRPr="00E4109E">
        <w:rPr>
          <w:rFonts w:ascii="Times New Roman" w:hAnsi="Times New Roman" w:cs="Times New Roman"/>
          <w:sz w:val="52"/>
          <w:szCs w:val="52"/>
        </w:rPr>
        <w:t>тыс</w:t>
      </w:r>
      <w:proofErr w:type="gramStart"/>
      <w:r w:rsidRPr="00E4109E">
        <w:rPr>
          <w:rFonts w:ascii="Times New Roman" w:hAnsi="Times New Roman" w:cs="Times New Roman"/>
          <w:sz w:val="52"/>
          <w:szCs w:val="52"/>
        </w:rPr>
        <w:t>.ч</w:t>
      </w:r>
      <w:proofErr w:type="gramEnd"/>
      <w:r w:rsidRPr="00E4109E">
        <w:rPr>
          <w:rFonts w:ascii="Times New Roman" w:hAnsi="Times New Roman" w:cs="Times New Roman"/>
          <w:sz w:val="52"/>
          <w:szCs w:val="52"/>
        </w:rPr>
        <w:t>еловек</w:t>
      </w:r>
      <w:proofErr w:type="spellEnd"/>
      <w:r w:rsidRPr="00E4109E">
        <w:rPr>
          <w:rFonts w:ascii="Times New Roman" w:hAnsi="Times New Roman" w:cs="Times New Roman"/>
          <w:sz w:val="52"/>
          <w:szCs w:val="52"/>
        </w:rPr>
        <w:t xml:space="preserve">,  организовано 30 выставок. </w:t>
      </w:r>
    </w:p>
    <w:p w:rsidR="007D53AD" w:rsidRPr="00E4109E" w:rsidRDefault="007D53AD" w:rsidP="007D53AD">
      <w:pPr>
        <w:spacing w:after="0"/>
        <w:ind w:firstLine="851"/>
        <w:jc w:val="both"/>
        <w:rPr>
          <w:rFonts w:ascii="Times New Roman" w:hAnsi="Times New Roman" w:cs="Times New Roman"/>
          <w:sz w:val="52"/>
          <w:szCs w:val="52"/>
        </w:rPr>
      </w:pPr>
      <w:r w:rsidRPr="00E4109E">
        <w:rPr>
          <w:rFonts w:ascii="Times New Roman" w:hAnsi="Times New Roman" w:cs="Times New Roman"/>
          <w:sz w:val="52"/>
          <w:szCs w:val="52"/>
        </w:rPr>
        <w:t xml:space="preserve">В 2019 году проведены  ремонтные работы в сельском Доме культуры п. </w:t>
      </w:r>
      <w:proofErr w:type="spellStart"/>
      <w:r w:rsidRPr="00E4109E">
        <w:rPr>
          <w:rFonts w:ascii="Times New Roman" w:hAnsi="Times New Roman" w:cs="Times New Roman"/>
          <w:sz w:val="52"/>
          <w:szCs w:val="52"/>
        </w:rPr>
        <w:t>Белоносово</w:t>
      </w:r>
      <w:proofErr w:type="spellEnd"/>
      <w:r w:rsidRPr="00E4109E">
        <w:rPr>
          <w:rFonts w:ascii="Times New Roman" w:hAnsi="Times New Roman" w:cs="Times New Roman"/>
          <w:sz w:val="52"/>
          <w:szCs w:val="52"/>
        </w:rPr>
        <w:t xml:space="preserve">,   в сельском клубе п. Депутатский и детской школе искусств </w:t>
      </w:r>
      <w:proofErr w:type="spellStart"/>
      <w:r w:rsidRPr="00E4109E">
        <w:rPr>
          <w:rFonts w:ascii="Times New Roman" w:hAnsi="Times New Roman" w:cs="Times New Roman"/>
          <w:sz w:val="52"/>
          <w:szCs w:val="52"/>
        </w:rPr>
        <w:t>с</w:t>
      </w:r>
      <w:proofErr w:type="gramStart"/>
      <w:r w:rsidRPr="00E4109E">
        <w:rPr>
          <w:rFonts w:ascii="Times New Roman" w:hAnsi="Times New Roman" w:cs="Times New Roman"/>
          <w:sz w:val="52"/>
          <w:szCs w:val="52"/>
        </w:rPr>
        <w:t>.К</w:t>
      </w:r>
      <w:proofErr w:type="gramEnd"/>
      <w:r w:rsidRPr="00E4109E">
        <w:rPr>
          <w:rFonts w:ascii="Times New Roman" w:hAnsi="Times New Roman" w:cs="Times New Roman"/>
          <w:sz w:val="52"/>
          <w:szCs w:val="52"/>
        </w:rPr>
        <w:t>оелга</w:t>
      </w:r>
      <w:proofErr w:type="spellEnd"/>
      <w:r w:rsidRPr="00E4109E">
        <w:rPr>
          <w:rFonts w:ascii="Times New Roman" w:hAnsi="Times New Roman" w:cs="Times New Roman"/>
          <w:sz w:val="52"/>
          <w:szCs w:val="52"/>
        </w:rPr>
        <w:t xml:space="preserve">  проведен ремонт кровли, ремонт  зрительного зала и фойе  Еткульского РДК, зрительного зала в доме культуры с. </w:t>
      </w:r>
      <w:proofErr w:type="spellStart"/>
      <w:r w:rsidRPr="00E4109E">
        <w:rPr>
          <w:rFonts w:ascii="Times New Roman" w:hAnsi="Times New Roman" w:cs="Times New Roman"/>
          <w:sz w:val="52"/>
          <w:szCs w:val="52"/>
        </w:rPr>
        <w:t>Новобатурино</w:t>
      </w:r>
      <w:proofErr w:type="spellEnd"/>
      <w:r w:rsidRPr="00E4109E">
        <w:rPr>
          <w:rFonts w:ascii="Times New Roman" w:hAnsi="Times New Roman" w:cs="Times New Roman"/>
          <w:sz w:val="52"/>
          <w:szCs w:val="52"/>
        </w:rPr>
        <w:t xml:space="preserve">, отремонтировано здание Назаровской сельской библиотеки.  </w:t>
      </w:r>
      <w:proofErr w:type="gramStart"/>
      <w:r w:rsidRPr="00E4109E">
        <w:rPr>
          <w:rFonts w:ascii="Times New Roman" w:hAnsi="Times New Roman" w:cs="Times New Roman"/>
          <w:sz w:val="52"/>
          <w:szCs w:val="52"/>
        </w:rPr>
        <w:t>Также  ремонт проводился  в клубах с. Лебедевка, с. Долговка, с. Каратабан.</w:t>
      </w:r>
      <w:proofErr w:type="gramEnd"/>
    </w:p>
    <w:p w:rsidR="00F449B0" w:rsidRDefault="007D53AD" w:rsidP="007D53AD">
      <w:pPr>
        <w:spacing w:after="0"/>
        <w:ind w:firstLine="851"/>
        <w:jc w:val="both"/>
        <w:rPr>
          <w:rFonts w:ascii="Times New Roman" w:hAnsi="Times New Roman" w:cs="Times New Roman"/>
          <w:sz w:val="52"/>
          <w:szCs w:val="52"/>
        </w:rPr>
      </w:pPr>
      <w:r w:rsidRPr="00E4109E">
        <w:rPr>
          <w:rFonts w:ascii="Times New Roman" w:hAnsi="Times New Roman" w:cs="Times New Roman"/>
          <w:sz w:val="52"/>
          <w:szCs w:val="52"/>
        </w:rPr>
        <w:t xml:space="preserve"> В клуб с. </w:t>
      </w:r>
      <w:proofErr w:type="spellStart"/>
      <w:r w:rsidRPr="00E4109E">
        <w:rPr>
          <w:rFonts w:ascii="Times New Roman" w:hAnsi="Times New Roman" w:cs="Times New Roman"/>
          <w:sz w:val="52"/>
          <w:szCs w:val="52"/>
        </w:rPr>
        <w:t>Белоусово</w:t>
      </w:r>
      <w:proofErr w:type="spellEnd"/>
      <w:r w:rsidRPr="00E4109E">
        <w:rPr>
          <w:rFonts w:ascii="Times New Roman" w:hAnsi="Times New Roman" w:cs="Times New Roman"/>
          <w:sz w:val="52"/>
          <w:szCs w:val="52"/>
        </w:rPr>
        <w:t xml:space="preserve"> приобретены мебель, музыкальное оборудование, спортивные товары, пошиты костюмы. В Еткульский краеведческий музей  приобретено оборудование.  </w:t>
      </w:r>
    </w:p>
    <w:p w:rsidR="00F449B0" w:rsidRDefault="00F449B0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br w:type="page"/>
      </w:r>
    </w:p>
    <w:p w:rsidR="007D53AD" w:rsidRPr="00E4109E" w:rsidRDefault="007D53AD" w:rsidP="007D53AD">
      <w:pPr>
        <w:tabs>
          <w:tab w:val="left" w:pos="709"/>
        </w:tabs>
        <w:spacing w:after="0"/>
        <w:ind w:firstLine="851"/>
        <w:jc w:val="both"/>
        <w:rPr>
          <w:rFonts w:ascii="Times New Roman" w:hAnsi="Times New Roman" w:cs="Times New Roman"/>
          <w:sz w:val="52"/>
          <w:szCs w:val="52"/>
        </w:rPr>
      </w:pPr>
      <w:r w:rsidRPr="00E4109E">
        <w:rPr>
          <w:rFonts w:ascii="Times New Roman" w:hAnsi="Times New Roman" w:cs="Times New Roman"/>
          <w:sz w:val="52"/>
          <w:szCs w:val="52"/>
        </w:rPr>
        <w:lastRenderedPageBreak/>
        <w:t xml:space="preserve">На капитальные и косметические ремонты в 2019 году потрачено 9648,5 тыс. рублей, по сравнению с 2018 годом расходы увеличились на 6455,6 </w:t>
      </w:r>
      <w:proofErr w:type="spellStart"/>
      <w:r w:rsidRPr="00E4109E">
        <w:rPr>
          <w:rFonts w:ascii="Times New Roman" w:hAnsi="Times New Roman" w:cs="Times New Roman"/>
          <w:sz w:val="52"/>
          <w:szCs w:val="52"/>
        </w:rPr>
        <w:t>тыс</w:t>
      </w:r>
      <w:proofErr w:type="gramStart"/>
      <w:r w:rsidRPr="00E4109E">
        <w:rPr>
          <w:rFonts w:ascii="Times New Roman" w:hAnsi="Times New Roman" w:cs="Times New Roman"/>
          <w:sz w:val="52"/>
          <w:szCs w:val="52"/>
        </w:rPr>
        <w:t>.р</w:t>
      </w:r>
      <w:proofErr w:type="gramEnd"/>
      <w:r w:rsidRPr="00E4109E">
        <w:rPr>
          <w:rFonts w:ascii="Times New Roman" w:hAnsi="Times New Roman" w:cs="Times New Roman"/>
          <w:sz w:val="52"/>
          <w:szCs w:val="52"/>
        </w:rPr>
        <w:t>уб</w:t>
      </w:r>
      <w:proofErr w:type="spellEnd"/>
      <w:r w:rsidRPr="00E4109E">
        <w:rPr>
          <w:rFonts w:ascii="Times New Roman" w:hAnsi="Times New Roman" w:cs="Times New Roman"/>
          <w:sz w:val="52"/>
          <w:szCs w:val="52"/>
        </w:rPr>
        <w:t>.</w:t>
      </w:r>
    </w:p>
    <w:p w:rsidR="007D53AD" w:rsidRPr="00E4109E" w:rsidRDefault="007D53AD" w:rsidP="007D53AD">
      <w:pPr>
        <w:tabs>
          <w:tab w:val="left" w:pos="709"/>
        </w:tabs>
        <w:spacing w:after="0"/>
        <w:ind w:firstLine="851"/>
        <w:jc w:val="both"/>
        <w:rPr>
          <w:rFonts w:ascii="Times New Roman" w:hAnsi="Times New Roman" w:cs="Times New Roman"/>
          <w:sz w:val="52"/>
          <w:szCs w:val="52"/>
        </w:rPr>
      </w:pPr>
      <w:r w:rsidRPr="00E4109E">
        <w:rPr>
          <w:rFonts w:ascii="Times New Roman" w:hAnsi="Times New Roman" w:cs="Times New Roman"/>
          <w:sz w:val="52"/>
          <w:szCs w:val="52"/>
        </w:rPr>
        <w:t xml:space="preserve">На сегодняшний день доля зданий учреждений культуры, которые находятся в аварийном состоянии или требуют капитального ремонта, составляет 16,33%. Доля зданий учреждений культурно-досугового типа находящихся в неудовлетворительном состоянии - 21,62%. </w:t>
      </w:r>
    </w:p>
    <w:p w:rsidR="007D53AD" w:rsidRPr="00E4109E" w:rsidRDefault="007D53AD" w:rsidP="007D53AD">
      <w:pPr>
        <w:spacing w:after="0"/>
        <w:ind w:firstLine="851"/>
        <w:jc w:val="both"/>
        <w:rPr>
          <w:rFonts w:ascii="Times New Roman" w:hAnsi="Times New Roman" w:cs="Times New Roman"/>
          <w:sz w:val="52"/>
          <w:szCs w:val="52"/>
        </w:rPr>
      </w:pPr>
      <w:r w:rsidRPr="00E4109E">
        <w:rPr>
          <w:rFonts w:ascii="Times New Roman" w:hAnsi="Times New Roman" w:cs="Times New Roman"/>
          <w:sz w:val="52"/>
          <w:szCs w:val="52"/>
        </w:rPr>
        <w:t xml:space="preserve">В 2020 году предстоит большая работа по ремонту учреждений культуры,  в их числе  клубы с. Каратабан, с. Писклово и с. </w:t>
      </w:r>
      <w:proofErr w:type="spellStart"/>
      <w:r w:rsidRPr="00E4109E">
        <w:rPr>
          <w:rFonts w:ascii="Times New Roman" w:hAnsi="Times New Roman" w:cs="Times New Roman"/>
          <w:sz w:val="52"/>
          <w:szCs w:val="52"/>
        </w:rPr>
        <w:t>Шибаево</w:t>
      </w:r>
      <w:proofErr w:type="spellEnd"/>
    </w:p>
    <w:p w:rsidR="00F449B0" w:rsidRDefault="007D53AD" w:rsidP="007D53AD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</w:pPr>
      <w:proofErr w:type="spellStart"/>
      <w:r w:rsidRPr="00E4109E"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  <w:t>Волонтерство</w:t>
      </w:r>
      <w:proofErr w:type="spellEnd"/>
      <w:r w:rsidRPr="00E4109E"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  <w:t xml:space="preserve"> в нашей стране набирает популярность с каждым годом, и Еткульский район не исключение. В качестве волонтеров в районе зарегистрировано 220 человек, в возрасте от 14 до 30 лет.</w:t>
      </w:r>
    </w:p>
    <w:p w:rsidR="00F449B0" w:rsidRDefault="00F449B0">
      <w:pPr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  <w:br w:type="page"/>
      </w:r>
    </w:p>
    <w:p w:rsidR="007D53AD" w:rsidRPr="00E4109E" w:rsidRDefault="007D53AD" w:rsidP="00F449B0">
      <w:pPr>
        <w:shd w:val="clear" w:color="auto" w:fill="FFFFFF"/>
        <w:spacing w:after="0" w:line="264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</w:pPr>
      <w:r w:rsidRPr="00E4109E"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  <w:lastRenderedPageBreak/>
        <w:t>В 2019 году прошел районный форум «Поддержка волонтерского и добровольческого движения». Основная цель форума - создание условий для поддержки инициативной и талантливой молодежи, включение молодежи в процесс социально-экономического развития Еткульского муниципального района.</w:t>
      </w:r>
    </w:p>
    <w:p w:rsidR="007D53AD" w:rsidRPr="00E4109E" w:rsidRDefault="007D53AD" w:rsidP="00F449B0">
      <w:pPr>
        <w:shd w:val="clear" w:color="auto" w:fill="FFFFFF"/>
        <w:spacing w:after="0" w:line="264" w:lineRule="auto"/>
        <w:ind w:firstLine="851"/>
        <w:jc w:val="both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r w:rsidRPr="00E4109E">
        <w:rPr>
          <w:rFonts w:ascii="Times New Roman" w:hAnsi="Times New Roman" w:cs="Times New Roman"/>
          <w:color w:val="000000"/>
          <w:sz w:val="52"/>
          <w:szCs w:val="52"/>
          <w:shd w:val="clear" w:color="auto" w:fill="FFFFFF"/>
        </w:rPr>
        <w:t xml:space="preserve">Традиционно прошли две смены палаточного лагеря «Экодесант-2019».Участниками лагеря стали волонтеры, активисты и молодежь нашего района.   </w:t>
      </w:r>
      <w:r w:rsidRPr="00E4109E">
        <w:rPr>
          <w:rFonts w:ascii="Times New Roman" w:eastAsia="Times New Roman" w:hAnsi="Times New Roman" w:cs="Times New Roman"/>
          <w:sz w:val="52"/>
          <w:szCs w:val="52"/>
          <w:lang w:eastAsia="ru-RU"/>
        </w:rPr>
        <w:t xml:space="preserve">Торжественное закрытие летней смены палаточного лагеря «Экодесант-2019», состоялось на берегу озера </w:t>
      </w:r>
      <w:proofErr w:type="spellStart"/>
      <w:r w:rsidRPr="00E4109E">
        <w:rPr>
          <w:rFonts w:ascii="Times New Roman" w:eastAsia="Times New Roman" w:hAnsi="Times New Roman" w:cs="Times New Roman"/>
          <w:sz w:val="52"/>
          <w:szCs w:val="52"/>
          <w:lang w:eastAsia="ru-RU"/>
        </w:rPr>
        <w:t>Инышко</w:t>
      </w:r>
      <w:proofErr w:type="spellEnd"/>
      <w:r w:rsidRPr="00E4109E">
        <w:rPr>
          <w:rFonts w:ascii="Times New Roman" w:eastAsia="Times New Roman" w:hAnsi="Times New Roman" w:cs="Times New Roman"/>
          <w:sz w:val="52"/>
          <w:szCs w:val="52"/>
          <w:lang w:eastAsia="ru-RU"/>
        </w:rPr>
        <w:t xml:space="preserve"> </w:t>
      </w:r>
      <w:proofErr w:type="spellStart"/>
      <w:r w:rsidRPr="00E4109E">
        <w:rPr>
          <w:rFonts w:ascii="Times New Roman" w:eastAsia="Times New Roman" w:hAnsi="Times New Roman" w:cs="Times New Roman"/>
          <w:sz w:val="52"/>
          <w:szCs w:val="52"/>
          <w:lang w:eastAsia="ru-RU"/>
        </w:rPr>
        <w:t>Миасского</w:t>
      </w:r>
      <w:proofErr w:type="spellEnd"/>
      <w:r w:rsidRPr="00E4109E">
        <w:rPr>
          <w:rFonts w:ascii="Times New Roman" w:eastAsia="Times New Roman" w:hAnsi="Times New Roman" w:cs="Times New Roman"/>
          <w:sz w:val="52"/>
          <w:szCs w:val="52"/>
          <w:lang w:eastAsia="ru-RU"/>
        </w:rPr>
        <w:t xml:space="preserve"> городского округа. </w:t>
      </w:r>
    </w:p>
    <w:p w:rsidR="00F449B0" w:rsidRDefault="007D53AD" w:rsidP="00F449B0">
      <w:pPr>
        <w:shd w:val="clear" w:color="auto" w:fill="FFFFFF"/>
        <w:spacing w:after="0" w:line="264" w:lineRule="auto"/>
        <w:ind w:firstLine="851"/>
        <w:jc w:val="both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r w:rsidRPr="00E4109E">
        <w:rPr>
          <w:rFonts w:ascii="Times New Roman" w:eastAsia="Times New Roman" w:hAnsi="Times New Roman" w:cs="Times New Roman"/>
          <w:sz w:val="52"/>
          <w:szCs w:val="52"/>
          <w:lang w:eastAsia="ru-RU"/>
        </w:rPr>
        <w:t>За летний период участниками палаточного лагеря стали 150 человек, среди них подростки из семей, оказавшихся в трудной жизненной ситуации и несовершеннолетние, состоящие на различных видах учета.</w:t>
      </w:r>
      <w:r w:rsidR="00F449B0">
        <w:rPr>
          <w:rFonts w:ascii="Times New Roman" w:eastAsia="Times New Roman" w:hAnsi="Times New Roman" w:cs="Times New Roman"/>
          <w:sz w:val="52"/>
          <w:szCs w:val="52"/>
          <w:lang w:eastAsia="ru-RU"/>
        </w:rPr>
        <w:br w:type="page"/>
      </w:r>
    </w:p>
    <w:p w:rsidR="007D53AD" w:rsidRPr="00E4109E" w:rsidRDefault="007D53AD" w:rsidP="007D53AD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</w:pPr>
      <w:r w:rsidRPr="00E4109E"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  <w:lastRenderedPageBreak/>
        <w:t xml:space="preserve">С 25 по 26 июля на территории базы отдыха озера Круглое с. </w:t>
      </w:r>
      <w:proofErr w:type="spellStart"/>
      <w:r w:rsidRPr="00E4109E"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  <w:t>Шеломенцево</w:t>
      </w:r>
      <w:proofErr w:type="spellEnd"/>
      <w:r w:rsidRPr="00E4109E"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  <w:t xml:space="preserve">  впервые в рамках молодёжного форума «Юность»  прошел открытый районный туристический слёт «Азимут -2019». В слёте приняли участие активисты и молодежь из всех 12 сельских поселений района. Так же участниками  стали команды </w:t>
      </w:r>
      <w:proofErr w:type="spellStart"/>
      <w:r w:rsidRPr="00E4109E"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  <w:t>Южноуральска</w:t>
      </w:r>
      <w:proofErr w:type="spellEnd"/>
      <w:r w:rsidRPr="00E4109E"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  <w:t xml:space="preserve">, </w:t>
      </w:r>
      <w:proofErr w:type="spellStart"/>
      <w:r w:rsidRPr="00E4109E"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  <w:t>Еманжелинского</w:t>
      </w:r>
      <w:proofErr w:type="spellEnd"/>
      <w:r w:rsidRPr="00E4109E"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  <w:t xml:space="preserve"> и Октябрьского районов и гости из </w:t>
      </w:r>
      <w:proofErr w:type="spellStart"/>
      <w:r w:rsidRPr="00E4109E"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  <w:t>Копейского</w:t>
      </w:r>
      <w:proofErr w:type="spellEnd"/>
      <w:r w:rsidRPr="00E4109E"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  <w:t xml:space="preserve"> городского округа.</w:t>
      </w:r>
    </w:p>
    <w:p w:rsidR="007D53AD" w:rsidRPr="00E4109E" w:rsidRDefault="007D53AD" w:rsidP="007D53AD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52"/>
          <w:szCs w:val="52"/>
          <w:shd w:val="clear" w:color="auto" w:fill="FFFFFF"/>
        </w:rPr>
      </w:pPr>
      <w:r w:rsidRPr="00E4109E">
        <w:rPr>
          <w:rFonts w:ascii="Times New Roman" w:hAnsi="Times New Roman" w:cs="Times New Roman"/>
          <w:color w:val="000000"/>
          <w:sz w:val="52"/>
          <w:szCs w:val="52"/>
          <w:shd w:val="clear" w:color="auto" w:fill="FFFFFF"/>
        </w:rPr>
        <w:t>Большой вклад волонтеры внесли в переход к цифровому телерадиовещанию.</w:t>
      </w:r>
    </w:p>
    <w:p w:rsidR="00F449B0" w:rsidRDefault="007D53AD" w:rsidP="00F449B0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52"/>
          <w:szCs w:val="52"/>
          <w:shd w:val="clear" w:color="auto" w:fill="FFFFFF"/>
        </w:rPr>
      </w:pPr>
      <w:r w:rsidRPr="00E4109E"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  <w:t>Р</w:t>
      </w:r>
      <w:r w:rsidRPr="00E4109E">
        <w:rPr>
          <w:rFonts w:ascii="Times New Roman" w:hAnsi="Times New Roman" w:cs="Times New Roman"/>
          <w:sz w:val="52"/>
          <w:szCs w:val="52"/>
        </w:rPr>
        <w:t xml:space="preserve">абота волонтеров Еткульского района  отмечена  наградами разного уровня, в их числе </w:t>
      </w:r>
      <w:r w:rsidRPr="00E4109E">
        <w:rPr>
          <w:rFonts w:ascii="Times New Roman" w:hAnsi="Times New Roman" w:cs="Times New Roman"/>
          <w:color w:val="000000"/>
          <w:sz w:val="52"/>
          <w:szCs w:val="52"/>
          <w:shd w:val="clear" w:color="auto" w:fill="FFFFFF"/>
        </w:rPr>
        <w:t xml:space="preserve">стипендия Губернатора Челябинской области,  премия Законодательного Собрания Челябинской области,  дипломы Министерства образования и науки Челябинской области,  благодарственные письма Министерства информационных технологий и связи Челябинской </w:t>
      </w:r>
      <w:r w:rsidR="00F449B0">
        <w:rPr>
          <w:rFonts w:ascii="Times New Roman" w:hAnsi="Times New Roman" w:cs="Times New Roman"/>
          <w:color w:val="000000"/>
          <w:sz w:val="52"/>
          <w:szCs w:val="52"/>
          <w:shd w:val="clear" w:color="auto" w:fill="FFFFFF"/>
        </w:rPr>
        <w:t>области.</w:t>
      </w:r>
      <w:r w:rsidR="00F449B0">
        <w:rPr>
          <w:rFonts w:ascii="Times New Roman" w:hAnsi="Times New Roman" w:cs="Times New Roman"/>
          <w:color w:val="000000"/>
          <w:sz w:val="52"/>
          <w:szCs w:val="52"/>
          <w:shd w:val="clear" w:color="auto" w:fill="FFFFFF"/>
        </w:rPr>
        <w:br w:type="page"/>
      </w:r>
    </w:p>
    <w:p w:rsidR="007D53AD" w:rsidRPr="00E4109E" w:rsidRDefault="007D53AD" w:rsidP="007D53AD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sz w:val="52"/>
          <w:szCs w:val="52"/>
          <w:shd w:val="clear" w:color="auto" w:fill="FFFFFF"/>
        </w:rPr>
      </w:pPr>
      <w:r w:rsidRPr="00E4109E">
        <w:rPr>
          <w:rFonts w:ascii="Times New Roman" w:hAnsi="Times New Roman" w:cs="Times New Roman"/>
          <w:sz w:val="52"/>
          <w:szCs w:val="52"/>
          <w:shd w:val="clear" w:color="auto" w:fill="FFFFFF"/>
        </w:rPr>
        <w:lastRenderedPageBreak/>
        <w:t xml:space="preserve">Центром  патриотического воспитания «Росток» в летний период проведен   </w:t>
      </w:r>
      <w:r w:rsidRPr="00E4109E">
        <w:rPr>
          <w:rFonts w:ascii="Times New Roman" w:hAnsi="Times New Roman" w:cs="Times New Roman"/>
          <w:sz w:val="52"/>
          <w:szCs w:val="52"/>
        </w:rPr>
        <w:t>велопоход в Увельский район, в котором приняли участие 27 школьников, а также оборонно</w:t>
      </w:r>
      <w:r w:rsidRPr="00E4109E">
        <w:rPr>
          <w:rFonts w:ascii="Times New Roman" w:hAnsi="Times New Roman" w:cs="Times New Roman"/>
          <w:sz w:val="52"/>
          <w:szCs w:val="52"/>
          <w:shd w:val="clear" w:color="auto" w:fill="FFFFFF"/>
        </w:rPr>
        <w:t>-спортивный оздоровительный лагерь «Казачок» с общим числом участников 65 человек.  </w:t>
      </w:r>
    </w:p>
    <w:p w:rsidR="00F449B0" w:rsidRDefault="007D53AD" w:rsidP="007D53AD">
      <w:pPr>
        <w:spacing w:after="0"/>
        <w:ind w:firstLine="851"/>
        <w:jc w:val="both"/>
        <w:rPr>
          <w:rFonts w:ascii="Times New Roman" w:hAnsi="Times New Roman" w:cs="Times New Roman"/>
          <w:sz w:val="52"/>
          <w:szCs w:val="52"/>
        </w:rPr>
      </w:pPr>
      <w:r w:rsidRPr="00E4109E">
        <w:rPr>
          <w:rFonts w:ascii="Times New Roman" w:hAnsi="Times New Roman" w:cs="Times New Roman"/>
          <w:sz w:val="52"/>
          <w:szCs w:val="52"/>
        </w:rPr>
        <w:t xml:space="preserve">Основной поток в сфере туризма Еткульского муниципального района приходится на термальные источники «Баден-Баден» и «Александрия». На базе МБУ «Еткульский краеведческий музей им. </w:t>
      </w:r>
      <w:proofErr w:type="spellStart"/>
      <w:r w:rsidRPr="00E4109E">
        <w:rPr>
          <w:rFonts w:ascii="Times New Roman" w:hAnsi="Times New Roman" w:cs="Times New Roman"/>
          <w:sz w:val="52"/>
          <w:szCs w:val="52"/>
        </w:rPr>
        <w:t>Сосенкова</w:t>
      </w:r>
      <w:proofErr w:type="spellEnd"/>
      <w:r w:rsidRPr="00E4109E">
        <w:rPr>
          <w:rFonts w:ascii="Times New Roman" w:hAnsi="Times New Roman" w:cs="Times New Roman"/>
          <w:sz w:val="52"/>
          <w:szCs w:val="52"/>
        </w:rPr>
        <w:t xml:space="preserve"> В.И.» созданы и действуют 3 туристических маршрута, внедряется новый туристический маршрут в музей истории сельского хозяйства </w:t>
      </w:r>
      <w:proofErr w:type="spellStart"/>
      <w:r w:rsidRPr="00E4109E">
        <w:rPr>
          <w:rFonts w:ascii="Times New Roman" w:hAnsi="Times New Roman" w:cs="Times New Roman"/>
          <w:sz w:val="52"/>
          <w:szCs w:val="52"/>
        </w:rPr>
        <w:t>д</w:t>
      </w:r>
      <w:proofErr w:type="gramStart"/>
      <w:r w:rsidRPr="00E4109E">
        <w:rPr>
          <w:rFonts w:ascii="Times New Roman" w:hAnsi="Times New Roman" w:cs="Times New Roman"/>
          <w:sz w:val="52"/>
          <w:szCs w:val="52"/>
        </w:rPr>
        <w:t>.А</w:t>
      </w:r>
      <w:proofErr w:type="gramEnd"/>
      <w:r w:rsidRPr="00E4109E">
        <w:rPr>
          <w:rFonts w:ascii="Times New Roman" w:hAnsi="Times New Roman" w:cs="Times New Roman"/>
          <w:sz w:val="52"/>
          <w:szCs w:val="52"/>
        </w:rPr>
        <w:t>ткуль</w:t>
      </w:r>
      <w:proofErr w:type="spellEnd"/>
      <w:r w:rsidRPr="00E4109E">
        <w:rPr>
          <w:rFonts w:ascii="Times New Roman" w:hAnsi="Times New Roman" w:cs="Times New Roman"/>
          <w:sz w:val="52"/>
          <w:szCs w:val="52"/>
        </w:rPr>
        <w:t>.</w:t>
      </w:r>
    </w:p>
    <w:p w:rsidR="00F449B0" w:rsidRDefault="00F449B0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br w:type="page"/>
      </w:r>
    </w:p>
    <w:p w:rsidR="00BC33EC" w:rsidRDefault="00BC33EC" w:rsidP="0080515C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E4109E">
        <w:rPr>
          <w:rFonts w:ascii="Times New Roman" w:hAnsi="Times New Roman" w:cs="Times New Roman"/>
          <w:b/>
          <w:sz w:val="52"/>
          <w:szCs w:val="52"/>
        </w:rPr>
        <w:lastRenderedPageBreak/>
        <w:t>Заключение.</w:t>
      </w:r>
    </w:p>
    <w:p w:rsidR="00F449B0" w:rsidRPr="00E4109E" w:rsidRDefault="00F449B0" w:rsidP="0080515C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166C0E" w:rsidRPr="00E4109E" w:rsidRDefault="00BC33EC" w:rsidP="00166C0E">
      <w:pPr>
        <w:spacing w:after="0"/>
        <w:ind w:firstLine="851"/>
        <w:jc w:val="both"/>
        <w:rPr>
          <w:rFonts w:ascii="Times New Roman" w:hAnsi="Times New Roman" w:cs="Times New Roman"/>
          <w:sz w:val="52"/>
          <w:szCs w:val="52"/>
        </w:rPr>
      </w:pPr>
      <w:r w:rsidRPr="00E4109E">
        <w:rPr>
          <w:rFonts w:ascii="Times New Roman" w:hAnsi="Times New Roman" w:cs="Times New Roman"/>
          <w:sz w:val="52"/>
          <w:szCs w:val="52"/>
        </w:rPr>
        <w:t>В 2019 году проделана большая работа по улучшению качества жизни жителей Еткульского района. Достигнуты определенные положительные результаты.</w:t>
      </w:r>
      <w:r w:rsidR="00F070FB" w:rsidRPr="00E4109E">
        <w:rPr>
          <w:rFonts w:ascii="Times New Roman" w:hAnsi="Times New Roman" w:cs="Times New Roman"/>
          <w:sz w:val="52"/>
          <w:szCs w:val="52"/>
        </w:rPr>
        <w:t xml:space="preserve"> </w:t>
      </w:r>
    </w:p>
    <w:p w:rsidR="00166C0E" w:rsidRPr="00E4109E" w:rsidRDefault="00166C0E" w:rsidP="00166C0E">
      <w:pPr>
        <w:spacing w:after="0"/>
        <w:ind w:firstLine="851"/>
        <w:jc w:val="both"/>
        <w:rPr>
          <w:rFonts w:ascii="Times New Roman" w:hAnsi="Times New Roman" w:cs="Times New Roman"/>
          <w:sz w:val="52"/>
          <w:szCs w:val="52"/>
        </w:rPr>
      </w:pPr>
      <w:r w:rsidRPr="00E4109E">
        <w:rPr>
          <w:rFonts w:ascii="Times New Roman" w:hAnsi="Times New Roman" w:cs="Times New Roman"/>
          <w:sz w:val="52"/>
          <w:szCs w:val="52"/>
        </w:rPr>
        <w:t xml:space="preserve">Хочу поблагодарить  за поддержку  и помощь </w:t>
      </w:r>
      <w:proofErr w:type="gramStart"/>
      <w:r w:rsidRPr="00E4109E">
        <w:rPr>
          <w:rFonts w:ascii="Times New Roman" w:hAnsi="Times New Roman" w:cs="Times New Roman"/>
          <w:sz w:val="52"/>
          <w:szCs w:val="52"/>
        </w:rPr>
        <w:t>Губернатора</w:t>
      </w:r>
      <w:proofErr w:type="gramEnd"/>
      <w:r w:rsidRPr="00E4109E">
        <w:rPr>
          <w:rFonts w:ascii="Times New Roman" w:hAnsi="Times New Roman" w:cs="Times New Roman"/>
          <w:sz w:val="52"/>
          <w:szCs w:val="52"/>
        </w:rPr>
        <w:t xml:space="preserve"> и Правительство Челябинской области, депутатов Законодательного Собрания области М.В. </w:t>
      </w:r>
      <w:proofErr w:type="spellStart"/>
      <w:r w:rsidRPr="00E4109E">
        <w:rPr>
          <w:rFonts w:ascii="Times New Roman" w:hAnsi="Times New Roman" w:cs="Times New Roman"/>
          <w:sz w:val="52"/>
          <w:szCs w:val="52"/>
        </w:rPr>
        <w:t>Поддубную</w:t>
      </w:r>
      <w:proofErr w:type="spellEnd"/>
      <w:r w:rsidRPr="00E4109E">
        <w:rPr>
          <w:rFonts w:ascii="Times New Roman" w:hAnsi="Times New Roman" w:cs="Times New Roman"/>
          <w:sz w:val="52"/>
          <w:szCs w:val="52"/>
        </w:rPr>
        <w:t xml:space="preserve">, </w:t>
      </w:r>
      <w:proofErr w:type="spellStart"/>
      <w:r w:rsidRPr="00E4109E">
        <w:rPr>
          <w:rFonts w:ascii="Times New Roman" w:hAnsi="Times New Roman" w:cs="Times New Roman"/>
          <w:sz w:val="52"/>
          <w:szCs w:val="52"/>
        </w:rPr>
        <w:t>Н.И.Янова</w:t>
      </w:r>
      <w:proofErr w:type="spellEnd"/>
      <w:r w:rsidRPr="00E4109E">
        <w:rPr>
          <w:rFonts w:ascii="Times New Roman" w:hAnsi="Times New Roman" w:cs="Times New Roman"/>
          <w:sz w:val="52"/>
          <w:szCs w:val="52"/>
        </w:rPr>
        <w:t>. Депутата Государственной Думы Литовченко А.Г.</w:t>
      </w:r>
    </w:p>
    <w:p w:rsidR="00F449B0" w:rsidRDefault="00166C0E" w:rsidP="00166C0E">
      <w:pPr>
        <w:spacing w:after="0"/>
        <w:ind w:firstLine="851"/>
        <w:jc w:val="both"/>
        <w:rPr>
          <w:rFonts w:ascii="Times New Roman" w:hAnsi="Times New Roman" w:cs="Times New Roman"/>
          <w:sz w:val="52"/>
          <w:szCs w:val="52"/>
        </w:rPr>
      </w:pPr>
      <w:r w:rsidRPr="00E4109E">
        <w:rPr>
          <w:rFonts w:ascii="Times New Roman" w:hAnsi="Times New Roman" w:cs="Times New Roman"/>
          <w:sz w:val="52"/>
          <w:szCs w:val="52"/>
        </w:rPr>
        <w:t xml:space="preserve">Благодарю за работу депутатский корпус, глав сельских поселений, руководителей предприятий и учреждений района, общественных организаций, трудовые коллективы   за работу на благо нашего района.  </w:t>
      </w:r>
    </w:p>
    <w:p w:rsidR="00F449B0" w:rsidRDefault="00F449B0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br w:type="page"/>
      </w:r>
    </w:p>
    <w:p w:rsidR="00166C0E" w:rsidRPr="00E4109E" w:rsidRDefault="00166C0E" w:rsidP="00166C0E">
      <w:pPr>
        <w:spacing w:after="0"/>
        <w:ind w:firstLine="851"/>
        <w:jc w:val="both"/>
        <w:rPr>
          <w:rFonts w:ascii="Times New Roman" w:hAnsi="Times New Roman" w:cs="Times New Roman"/>
          <w:sz w:val="52"/>
          <w:szCs w:val="52"/>
        </w:rPr>
      </w:pPr>
      <w:r w:rsidRPr="00E4109E">
        <w:rPr>
          <w:rFonts w:ascii="Times New Roman" w:hAnsi="Times New Roman" w:cs="Times New Roman"/>
          <w:sz w:val="52"/>
          <w:szCs w:val="52"/>
        </w:rPr>
        <w:lastRenderedPageBreak/>
        <w:t xml:space="preserve">Отдельно хочу отметить руководителей предприятий и  предпринимателей, которые в </w:t>
      </w:r>
      <w:r w:rsidR="0046388E" w:rsidRPr="00E4109E">
        <w:rPr>
          <w:rFonts w:ascii="Times New Roman" w:hAnsi="Times New Roman" w:cs="Times New Roman"/>
          <w:sz w:val="52"/>
          <w:szCs w:val="52"/>
        </w:rPr>
        <w:t>прош</w:t>
      </w:r>
      <w:r w:rsidRPr="00E4109E">
        <w:rPr>
          <w:rFonts w:ascii="Times New Roman" w:hAnsi="Times New Roman" w:cs="Times New Roman"/>
          <w:sz w:val="52"/>
          <w:szCs w:val="52"/>
        </w:rPr>
        <w:t>едшем году оказали финансовую поддержку на проведение спортивны</w:t>
      </w:r>
      <w:r w:rsidR="00663798" w:rsidRPr="00E4109E">
        <w:rPr>
          <w:rFonts w:ascii="Times New Roman" w:hAnsi="Times New Roman" w:cs="Times New Roman"/>
          <w:sz w:val="52"/>
          <w:szCs w:val="52"/>
        </w:rPr>
        <w:t>х и культурных</w:t>
      </w:r>
      <w:r w:rsidRPr="00E4109E">
        <w:rPr>
          <w:rFonts w:ascii="Times New Roman" w:hAnsi="Times New Roman" w:cs="Times New Roman"/>
          <w:sz w:val="52"/>
          <w:szCs w:val="52"/>
        </w:rPr>
        <w:t xml:space="preserve"> мероприяти</w:t>
      </w:r>
      <w:r w:rsidR="00663798" w:rsidRPr="00E4109E">
        <w:rPr>
          <w:rFonts w:ascii="Times New Roman" w:hAnsi="Times New Roman" w:cs="Times New Roman"/>
          <w:sz w:val="52"/>
          <w:szCs w:val="52"/>
        </w:rPr>
        <w:t>й</w:t>
      </w:r>
      <w:r w:rsidRPr="00E4109E">
        <w:rPr>
          <w:rFonts w:ascii="Times New Roman" w:hAnsi="Times New Roman" w:cs="Times New Roman"/>
          <w:sz w:val="52"/>
          <w:szCs w:val="52"/>
        </w:rPr>
        <w:t xml:space="preserve">, </w:t>
      </w:r>
      <w:r w:rsidR="00663798" w:rsidRPr="00E4109E">
        <w:rPr>
          <w:rFonts w:ascii="Times New Roman" w:hAnsi="Times New Roman" w:cs="Times New Roman"/>
          <w:sz w:val="52"/>
          <w:szCs w:val="52"/>
        </w:rPr>
        <w:t xml:space="preserve"> ремонтных работ и </w:t>
      </w:r>
      <w:r w:rsidRPr="00E4109E">
        <w:rPr>
          <w:rFonts w:ascii="Times New Roman" w:hAnsi="Times New Roman" w:cs="Times New Roman"/>
          <w:sz w:val="52"/>
          <w:szCs w:val="52"/>
        </w:rPr>
        <w:t>укрепление материально-технической базы уч</w:t>
      </w:r>
      <w:r w:rsidR="003E678F" w:rsidRPr="00E4109E">
        <w:rPr>
          <w:rFonts w:ascii="Times New Roman" w:hAnsi="Times New Roman" w:cs="Times New Roman"/>
          <w:sz w:val="52"/>
          <w:szCs w:val="52"/>
        </w:rPr>
        <w:t>реждений культуры, образования и</w:t>
      </w:r>
      <w:r w:rsidRPr="00E4109E">
        <w:rPr>
          <w:rFonts w:ascii="Times New Roman" w:hAnsi="Times New Roman" w:cs="Times New Roman"/>
          <w:sz w:val="52"/>
          <w:szCs w:val="52"/>
        </w:rPr>
        <w:t xml:space="preserve"> благоустройство населенных пунктов.</w:t>
      </w:r>
    </w:p>
    <w:p w:rsidR="009C238A" w:rsidRPr="00F449B0" w:rsidRDefault="009C238A" w:rsidP="0080515C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756E3" w:rsidRPr="00E4109E" w:rsidRDefault="00BC33EC" w:rsidP="0080515C">
      <w:pPr>
        <w:spacing w:after="0"/>
        <w:ind w:firstLine="851"/>
        <w:jc w:val="both"/>
        <w:rPr>
          <w:rFonts w:ascii="Times New Roman" w:hAnsi="Times New Roman" w:cs="Times New Roman"/>
          <w:sz w:val="52"/>
          <w:szCs w:val="52"/>
        </w:rPr>
      </w:pPr>
      <w:r w:rsidRPr="00E4109E">
        <w:rPr>
          <w:rFonts w:ascii="Times New Roman" w:hAnsi="Times New Roman" w:cs="Times New Roman"/>
          <w:sz w:val="52"/>
          <w:szCs w:val="52"/>
        </w:rPr>
        <w:t xml:space="preserve"> </w:t>
      </w:r>
      <w:r w:rsidR="002148DA" w:rsidRPr="00E4109E">
        <w:rPr>
          <w:rFonts w:ascii="Times New Roman" w:hAnsi="Times New Roman" w:cs="Times New Roman"/>
          <w:sz w:val="52"/>
          <w:szCs w:val="52"/>
        </w:rPr>
        <w:t xml:space="preserve">В числе </w:t>
      </w:r>
      <w:r w:rsidR="00E756E3" w:rsidRPr="00E4109E">
        <w:rPr>
          <w:rFonts w:ascii="Times New Roman" w:hAnsi="Times New Roman" w:cs="Times New Roman"/>
          <w:sz w:val="52"/>
          <w:szCs w:val="52"/>
        </w:rPr>
        <w:t xml:space="preserve">первоочередных задач </w:t>
      </w:r>
      <w:r w:rsidR="009C238A" w:rsidRPr="00E4109E">
        <w:rPr>
          <w:rFonts w:ascii="Times New Roman" w:hAnsi="Times New Roman" w:cs="Times New Roman"/>
          <w:sz w:val="52"/>
          <w:szCs w:val="52"/>
        </w:rPr>
        <w:t xml:space="preserve">администрации </w:t>
      </w:r>
      <w:r w:rsidR="00E756E3" w:rsidRPr="00E4109E">
        <w:rPr>
          <w:rFonts w:ascii="Times New Roman" w:hAnsi="Times New Roman" w:cs="Times New Roman"/>
          <w:sz w:val="52"/>
          <w:szCs w:val="52"/>
        </w:rPr>
        <w:t xml:space="preserve">Еткульского района </w:t>
      </w:r>
      <w:r w:rsidR="009C238A" w:rsidRPr="00E4109E">
        <w:rPr>
          <w:rFonts w:ascii="Times New Roman" w:hAnsi="Times New Roman" w:cs="Times New Roman"/>
          <w:sz w:val="52"/>
          <w:szCs w:val="52"/>
        </w:rPr>
        <w:t xml:space="preserve">на 2020 год </w:t>
      </w:r>
      <w:r w:rsidR="003E678F" w:rsidRPr="00E4109E">
        <w:rPr>
          <w:rFonts w:ascii="Times New Roman" w:hAnsi="Times New Roman" w:cs="Times New Roman"/>
          <w:sz w:val="52"/>
          <w:szCs w:val="52"/>
        </w:rPr>
        <w:t xml:space="preserve">стоит </w:t>
      </w:r>
      <w:r w:rsidR="009C238A" w:rsidRPr="00E4109E">
        <w:rPr>
          <w:rFonts w:ascii="Times New Roman" w:hAnsi="Times New Roman" w:cs="Times New Roman"/>
          <w:sz w:val="52"/>
          <w:szCs w:val="52"/>
        </w:rPr>
        <w:t>реализация</w:t>
      </w:r>
      <w:r w:rsidR="002148DA" w:rsidRPr="00E4109E">
        <w:rPr>
          <w:rFonts w:ascii="Times New Roman" w:hAnsi="Times New Roman" w:cs="Times New Roman"/>
          <w:sz w:val="52"/>
          <w:szCs w:val="52"/>
        </w:rPr>
        <w:t xml:space="preserve"> </w:t>
      </w:r>
      <w:r w:rsidR="00E756E3" w:rsidRPr="00E4109E">
        <w:rPr>
          <w:rFonts w:ascii="Times New Roman" w:hAnsi="Times New Roman" w:cs="Times New Roman"/>
          <w:sz w:val="52"/>
          <w:szCs w:val="52"/>
        </w:rPr>
        <w:t>общенациональн</w:t>
      </w:r>
      <w:r w:rsidR="002148DA" w:rsidRPr="00E4109E">
        <w:rPr>
          <w:rFonts w:ascii="Times New Roman" w:hAnsi="Times New Roman" w:cs="Times New Roman"/>
          <w:sz w:val="52"/>
          <w:szCs w:val="52"/>
        </w:rPr>
        <w:t>ой</w:t>
      </w:r>
      <w:r w:rsidR="00E756E3" w:rsidRPr="00E4109E">
        <w:rPr>
          <w:rFonts w:ascii="Times New Roman" w:hAnsi="Times New Roman" w:cs="Times New Roman"/>
          <w:sz w:val="52"/>
          <w:szCs w:val="52"/>
        </w:rPr>
        <w:t xml:space="preserve"> стратеги</w:t>
      </w:r>
      <w:r w:rsidR="002148DA" w:rsidRPr="00E4109E">
        <w:rPr>
          <w:rFonts w:ascii="Times New Roman" w:hAnsi="Times New Roman" w:cs="Times New Roman"/>
          <w:sz w:val="52"/>
          <w:szCs w:val="52"/>
        </w:rPr>
        <w:t>и</w:t>
      </w:r>
      <w:r w:rsidR="00E756E3" w:rsidRPr="00E4109E">
        <w:rPr>
          <w:rFonts w:ascii="Times New Roman" w:hAnsi="Times New Roman" w:cs="Times New Roman"/>
          <w:sz w:val="52"/>
          <w:szCs w:val="52"/>
        </w:rPr>
        <w:t xml:space="preserve"> развития государства. Именно об этом в своем Послании Федеральному Собранию говорил Президент Российской Федерации В.В. Путин.</w:t>
      </w:r>
    </w:p>
    <w:p w:rsidR="00F449B0" w:rsidRDefault="00E756E3" w:rsidP="00F449B0">
      <w:pPr>
        <w:spacing w:after="0"/>
        <w:ind w:firstLine="851"/>
        <w:jc w:val="both"/>
        <w:rPr>
          <w:rFonts w:ascii="Times New Roman" w:hAnsi="Times New Roman" w:cs="Times New Roman"/>
          <w:spacing w:val="3"/>
          <w:sz w:val="52"/>
          <w:szCs w:val="52"/>
        </w:rPr>
      </w:pPr>
      <w:r w:rsidRPr="00E4109E">
        <w:rPr>
          <w:rFonts w:ascii="Times New Roman" w:hAnsi="Times New Roman" w:cs="Times New Roman"/>
          <w:color w:val="000000"/>
          <w:spacing w:val="3"/>
          <w:sz w:val="52"/>
          <w:szCs w:val="52"/>
        </w:rPr>
        <w:t xml:space="preserve">Особое внимание он уделил вопросам социально-экономического блока, сделав акцент на исполнение национальных проектов, в частности – на </w:t>
      </w:r>
      <w:hyperlink r:id="rId9" w:history="1">
        <w:r w:rsidRPr="00E4109E">
          <w:rPr>
            <w:rStyle w:val="aa"/>
            <w:rFonts w:ascii="Times New Roman" w:hAnsi="Times New Roman" w:cs="Times New Roman"/>
            <w:color w:val="auto"/>
            <w:spacing w:val="3"/>
            <w:sz w:val="52"/>
            <w:szCs w:val="52"/>
            <w:u w:val="none"/>
          </w:rPr>
          <w:t>демографии</w:t>
        </w:r>
      </w:hyperlink>
      <w:r w:rsidRPr="00E4109E">
        <w:rPr>
          <w:rFonts w:ascii="Times New Roman" w:hAnsi="Times New Roman" w:cs="Times New Roman"/>
          <w:sz w:val="52"/>
          <w:szCs w:val="52"/>
        </w:rPr>
        <w:t xml:space="preserve"> </w:t>
      </w:r>
      <w:r w:rsidRPr="00E4109E">
        <w:rPr>
          <w:rFonts w:ascii="Times New Roman" w:hAnsi="Times New Roman" w:cs="Times New Roman"/>
          <w:spacing w:val="3"/>
          <w:sz w:val="52"/>
          <w:szCs w:val="52"/>
        </w:rPr>
        <w:t xml:space="preserve">и повышении </w:t>
      </w:r>
      <w:hyperlink r:id="rId10" w:history="1">
        <w:r w:rsidRPr="00E4109E">
          <w:rPr>
            <w:rStyle w:val="aa"/>
            <w:rFonts w:ascii="Times New Roman" w:hAnsi="Times New Roman" w:cs="Times New Roman"/>
            <w:color w:val="auto"/>
            <w:spacing w:val="3"/>
            <w:sz w:val="52"/>
            <w:szCs w:val="52"/>
            <w:u w:val="none"/>
          </w:rPr>
          <w:t>продолжительности жизни</w:t>
        </w:r>
      </w:hyperlink>
      <w:r w:rsidRPr="00E4109E">
        <w:rPr>
          <w:rFonts w:ascii="Times New Roman" w:hAnsi="Times New Roman" w:cs="Times New Roman"/>
          <w:sz w:val="52"/>
          <w:szCs w:val="52"/>
        </w:rPr>
        <w:t xml:space="preserve"> </w:t>
      </w:r>
      <w:r w:rsidRPr="00E4109E">
        <w:rPr>
          <w:rFonts w:ascii="Times New Roman" w:hAnsi="Times New Roman" w:cs="Times New Roman"/>
          <w:spacing w:val="3"/>
          <w:sz w:val="52"/>
          <w:szCs w:val="52"/>
        </w:rPr>
        <w:t>граждан.</w:t>
      </w:r>
      <w:r w:rsidR="00F449B0">
        <w:rPr>
          <w:rFonts w:ascii="Times New Roman" w:hAnsi="Times New Roman" w:cs="Times New Roman"/>
          <w:spacing w:val="3"/>
          <w:sz w:val="52"/>
          <w:szCs w:val="52"/>
        </w:rPr>
        <w:br w:type="page"/>
      </w:r>
    </w:p>
    <w:p w:rsidR="00E756E3" w:rsidRPr="00E4109E" w:rsidRDefault="009C238A" w:rsidP="0080515C">
      <w:pPr>
        <w:spacing w:after="0"/>
        <w:ind w:firstLine="851"/>
        <w:jc w:val="both"/>
        <w:rPr>
          <w:rStyle w:val="a4"/>
          <w:rFonts w:ascii="Times New Roman" w:hAnsi="Times New Roman"/>
          <w:b w:val="0"/>
          <w:color w:val="333333"/>
          <w:sz w:val="52"/>
          <w:szCs w:val="52"/>
          <w:shd w:val="clear" w:color="auto" w:fill="FFFFFF"/>
        </w:rPr>
      </w:pPr>
      <w:r w:rsidRPr="00E4109E">
        <w:rPr>
          <w:rFonts w:ascii="Times New Roman" w:hAnsi="Times New Roman" w:cs="Times New Roman"/>
          <w:color w:val="333333"/>
          <w:sz w:val="52"/>
          <w:szCs w:val="52"/>
          <w:shd w:val="clear" w:color="auto" w:fill="FFFFFF"/>
        </w:rPr>
        <w:lastRenderedPageBreak/>
        <w:t>Н</w:t>
      </w:r>
      <w:r w:rsidR="00E756E3" w:rsidRPr="00E4109E">
        <w:rPr>
          <w:rFonts w:ascii="Times New Roman" w:hAnsi="Times New Roman" w:cs="Times New Roman"/>
          <w:color w:val="333333"/>
          <w:sz w:val="52"/>
          <w:szCs w:val="52"/>
          <w:shd w:val="clear" w:color="auto" w:fill="FFFFFF"/>
        </w:rPr>
        <w:t>еобходимо в рамках исполнения поручений</w:t>
      </w:r>
      <w:r w:rsidR="00E756E3" w:rsidRPr="00E4109E">
        <w:rPr>
          <w:rStyle w:val="a4"/>
          <w:rFonts w:ascii="Times New Roman" w:hAnsi="Times New Roman"/>
          <w:color w:val="333333"/>
          <w:sz w:val="52"/>
          <w:szCs w:val="52"/>
          <w:shd w:val="clear" w:color="auto" w:fill="FFFFFF"/>
        </w:rPr>
        <w:t xml:space="preserve"> </w:t>
      </w:r>
      <w:r w:rsidR="00E756E3" w:rsidRPr="00E4109E">
        <w:rPr>
          <w:rStyle w:val="a4"/>
          <w:rFonts w:ascii="Times New Roman" w:hAnsi="Times New Roman"/>
          <w:b w:val="0"/>
          <w:color w:val="333333"/>
          <w:sz w:val="52"/>
          <w:szCs w:val="52"/>
          <w:shd w:val="clear" w:color="auto" w:fill="FFFFFF"/>
        </w:rPr>
        <w:t>Президента</w:t>
      </w:r>
      <w:r w:rsidR="00E756E3" w:rsidRPr="00E4109E">
        <w:rPr>
          <w:rStyle w:val="a4"/>
          <w:rFonts w:ascii="Times New Roman" w:hAnsi="Times New Roman"/>
          <w:color w:val="333333"/>
          <w:sz w:val="52"/>
          <w:szCs w:val="52"/>
          <w:shd w:val="clear" w:color="auto" w:fill="FFFFFF"/>
        </w:rPr>
        <w:t>:</w:t>
      </w:r>
    </w:p>
    <w:p w:rsidR="00E756E3" w:rsidRPr="00E4109E" w:rsidRDefault="00E756E3" w:rsidP="0080515C">
      <w:pPr>
        <w:spacing w:after="0"/>
        <w:ind w:firstLine="851"/>
        <w:jc w:val="both"/>
        <w:rPr>
          <w:rFonts w:ascii="Times New Roman" w:hAnsi="Times New Roman" w:cs="Times New Roman"/>
          <w:sz w:val="52"/>
          <w:szCs w:val="52"/>
        </w:rPr>
      </w:pPr>
      <w:r w:rsidRPr="00E4109E">
        <w:rPr>
          <w:rFonts w:ascii="Times New Roman" w:hAnsi="Times New Roman" w:cs="Times New Roman"/>
          <w:sz w:val="52"/>
          <w:szCs w:val="52"/>
        </w:rPr>
        <w:t>Обеспечить реализацию мер, направленных на снижение младенческой смертности, в том числе связанных с социальными факторами риска и врожденными пороками развития;</w:t>
      </w:r>
    </w:p>
    <w:p w:rsidR="00E756E3" w:rsidRPr="00E4109E" w:rsidRDefault="00E756E3" w:rsidP="0080515C">
      <w:pPr>
        <w:spacing w:after="0"/>
        <w:ind w:firstLine="851"/>
        <w:jc w:val="both"/>
        <w:rPr>
          <w:rFonts w:ascii="Times New Roman" w:hAnsi="Times New Roman" w:cs="Times New Roman"/>
          <w:sz w:val="52"/>
          <w:szCs w:val="52"/>
        </w:rPr>
      </w:pPr>
      <w:r w:rsidRPr="00E4109E">
        <w:rPr>
          <w:rFonts w:ascii="Times New Roman" w:hAnsi="Times New Roman" w:cs="Times New Roman"/>
          <w:sz w:val="52"/>
          <w:szCs w:val="52"/>
        </w:rPr>
        <w:t>Обеспечить реализацию системы мер по профилактике искусственного прерывания беременности, отказов от новорожденных, а также социально-</w:t>
      </w:r>
      <w:r w:rsidR="0046388E" w:rsidRPr="00E4109E">
        <w:rPr>
          <w:rFonts w:ascii="Times New Roman" w:hAnsi="Times New Roman" w:cs="Times New Roman"/>
          <w:sz w:val="52"/>
          <w:szCs w:val="52"/>
        </w:rPr>
        <w:t>психологическ</w:t>
      </w:r>
      <w:r w:rsidRPr="00E4109E">
        <w:rPr>
          <w:rFonts w:ascii="Times New Roman" w:hAnsi="Times New Roman" w:cs="Times New Roman"/>
          <w:sz w:val="52"/>
          <w:szCs w:val="52"/>
        </w:rPr>
        <w:t>у</w:t>
      </w:r>
      <w:r w:rsidR="0046388E" w:rsidRPr="00E4109E">
        <w:rPr>
          <w:rFonts w:ascii="Times New Roman" w:hAnsi="Times New Roman" w:cs="Times New Roman"/>
          <w:sz w:val="52"/>
          <w:szCs w:val="52"/>
        </w:rPr>
        <w:t>ю</w:t>
      </w:r>
      <w:r w:rsidRPr="00E4109E">
        <w:rPr>
          <w:rFonts w:ascii="Times New Roman" w:hAnsi="Times New Roman" w:cs="Times New Roman"/>
          <w:sz w:val="52"/>
          <w:szCs w:val="52"/>
        </w:rPr>
        <w:t xml:space="preserve"> помощь беременным женщинам;</w:t>
      </w:r>
    </w:p>
    <w:p w:rsidR="009C238A" w:rsidRPr="00E4109E" w:rsidRDefault="00E756E3" w:rsidP="0080515C">
      <w:pPr>
        <w:spacing w:after="0"/>
        <w:ind w:firstLine="851"/>
        <w:jc w:val="both"/>
        <w:rPr>
          <w:rFonts w:ascii="Times New Roman" w:hAnsi="Times New Roman" w:cs="Times New Roman"/>
          <w:color w:val="333333"/>
          <w:sz w:val="52"/>
          <w:szCs w:val="52"/>
          <w:shd w:val="clear" w:color="auto" w:fill="FFFFFF"/>
        </w:rPr>
      </w:pPr>
      <w:r w:rsidRPr="00E4109E">
        <w:rPr>
          <w:rFonts w:ascii="Times New Roman" w:hAnsi="Times New Roman" w:cs="Times New Roman"/>
          <w:sz w:val="52"/>
          <w:szCs w:val="52"/>
        </w:rPr>
        <w:t>Организовать предоставление новой меры социальной поддержки - ежемесячной выплаты на детей от трех до семи лет.</w:t>
      </w:r>
      <w:r w:rsidRPr="00E4109E">
        <w:rPr>
          <w:rFonts w:ascii="Times New Roman" w:hAnsi="Times New Roman" w:cs="Times New Roman"/>
          <w:color w:val="333333"/>
          <w:sz w:val="52"/>
          <w:szCs w:val="52"/>
          <w:shd w:val="clear" w:color="auto" w:fill="FFFFFF"/>
        </w:rPr>
        <w:t xml:space="preserve"> </w:t>
      </w:r>
    </w:p>
    <w:p w:rsidR="00F449B0" w:rsidRDefault="009C238A" w:rsidP="0080515C">
      <w:pPr>
        <w:spacing w:after="0"/>
        <w:ind w:firstLine="851"/>
        <w:jc w:val="both"/>
        <w:rPr>
          <w:rFonts w:ascii="Times New Roman" w:hAnsi="Times New Roman" w:cs="Times New Roman"/>
          <w:sz w:val="52"/>
          <w:szCs w:val="52"/>
        </w:rPr>
      </w:pPr>
      <w:r w:rsidRPr="00E4109E">
        <w:rPr>
          <w:rFonts w:ascii="Times New Roman" w:hAnsi="Times New Roman" w:cs="Times New Roman"/>
          <w:sz w:val="52"/>
          <w:szCs w:val="52"/>
        </w:rPr>
        <w:t>О</w:t>
      </w:r>
      <w:r w:rsidR="00E756E3" w:rsidRPr="00E4109E">
        <w:rPr>
          <w:rFonts w:ascii="Times New Roman" w:hAnsi="Times New Roman" w:cs="Times New Roman"/>
          <w:sz w:val="52"/>
          <w:szCs w:val="52"/>
        </w:rPr>
        <w:t>беспечить горячим питанием обучающихся начальных классов, а также укомплектовать оборудова</w:t>
      </w:r>
      <w:r w:rsidRPr="00E4109E">
        <w:rPr>
          <w:rFonts w:ascii="Times New Roman" w:hAnsi="Times New Roman" w:cs="Times New Roman"/>
          <w:sz w:val="52"/>
          <w:szCs w:val="52"/>
        </w:rPr>
        <w:t>нием школьные буфеты и столовые.</w:t>
      </w:r>
    </w:p>
    <w:p w:rsidR="00F449B0" w:rsidRDefault="00F449B0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br w:type="page"/>
      </w:r>
    </w:p>
    <w:p w:rsidR="00E756E3" w:rsidRPr="00E4109E" w:rsidRDefault="00E756E3" w:rsidP="0080515C">
      <w:pPr>
        <w:spacing w:after="0"/>
        <w:ind w:firstLine="851"/>
        <w:jc w:val="both"/>
        <w:rPr>
          <w:rFonts w:ascii="Times New Roman" w:hAnsi="Times New Roman" w:cs="Times New Roman"/>
          <w:sz w:val="52"/>
          <w:szCs w:val="52"/>
        </w:rPr>
      </w:pPr>
      <w:r w:rsidRPr="00E4109E">
        <w:rPr>
          <w:rFonts w:ascii="Times New Roman" w:hAnsi="Times New Roman" w:cs="Times New Roman"/>
          <w:sz w:val="52"/>
          <w:szCs w:val="52"/>
        </w:rPr>
        <w:lastRenderedPageBreak/>
        <w:t>Провести мониторинг доступности дошкольного образования для детей всех возрастных групп.</w:t>
      </w:r>
    </w:p>
    <w:p w:rsidR="00F31D11" w:rsidRPr="00E4109E" w:rsidRDefault="003E678F" w:rsidP="0080515C">
      <w:pPr>
        <w:spacing w:after="0"/>
        <w:ind w:firstLine="851"/>
        <w:jc w:val="both"/>
        <w:rPr>
          <w:rFonts w:ascii="Times New Roman" w:hAnsi="Times New Roman" w:cs="Times New Roman"/>
          <w:sz w:val="52"/>
          <w:szCs w:val="52"/>
        </w:rPr>
      </w:pPr>
      <w:r w:rsidRPr="00E4109E">
        <w:rPr>
          <w:rFonts w:ascii="Times New Roman" w:hAnsi="Times New Roman" w:cs="Times New Roman"/>
          <w:sz w:val="52"/>
          <w:szCs w:val="52"/>
        </w:rPr>
        <w:t>Создание</w:t>
      </w:r>
      <w:r w:rsidR="0061655D" w:rsidRPr="00E4109E">
        <w:rPr>
          <w:rFonts w:ascii="Times New Roman" w:hAnsi="Times New Roman" w:cs="Times New Roman"/>
          <w:sz w:val="52"/>
          <w:szCs w:val="52"/>
        </w:rPr>
        <w:t xml:space="preserve"> услови</w:t>
      </w:r>
      <w:r w:rsidRPr="00E4109E">
        <w:rPr>
          <w:rFonts w:ascii="Times New Roman" w:hAnsi="Times New Roman" w:cs="Times New Roman"/>
          <w:sz w:val="52"/>
          <w:szCs w:val="52"/>
        </w:rPr>
        <w:t>й</w:t>
      </w:r>
      <w:r w:rsidR="009838F0" w:rsidRPr="00E4109E">
        <w:rPr>
          <w:rFonts w:ascii="Times New Roman" w:hAnsi="Times New Roman" w:cs="Times New Roman"/>
          <w:sz w:val="52"/>
          <w:szCs w:val="52"/>
        </w:rPr>
        <w:t xml:space="preserve"> для</w:t>
      </w:r>
      <w:r w:rsidR="0061655D" w:rsidRPr="00E4109E">
        <w:rPr>
          <w:rFonts w:ascii="Times New Roman" w:hAnsi="Times New Roman" w:cs="Times New Roman"/>
          <w:sz w:val="52"/>
          <w:szCs w:val="52"/>
        </w:rPr>
        <w:t xml:space="preserve"> развития</w:t>
      </w:r>
      <w:r w:rsidR="00281845" w:rsidRPr="00E4109E">
        <w:rPr>
          <w:rFonts w:ascii="Times New Roman" w:hAnsi="Times New Roman" w:cs="Times New Roman"/>
          <w:sz w:val="52"/>
          <w:szCs w:val="52"/>
        </w:rPr>
        <w:t xml:space="preserve"> сельского хозяйства, промышленных предприятий, малого бизнеса</w:t>
      </w:r>
      <w:r w:rsidR="0061655D" w:rsidRPr="00E4109E">
        <w:rPr>
          <w:rFonts w:ascii="Times New Roman" w:hAnsi="Times New Roman" w:cs="Times New Roman"/>
          <w:sz w:val="52"/>
          <w:szCs w:val="52"/>
        </w:rPr>
        <w:t>, результатом</w:t>
      </w:r>
      <w:r w:rsidR="00281845" w:rsidRPr="00E4109E">
        <w:rPr>
          <w:rFonts w:ascii="Times New Roman" w:hAnsi="Times New Roman" w:cs="Times New Roman"/>
          <w:sz w:val="52"/>
          <w:szCs w:val="52"/>
        </w:rPr>
        <w:t xml:space="preserve">  которых должно</w:t>
      </w:r>
      <w:r w:rsidR="0061655D" w:rsidRPr="00E4109E">
        <w:rPr>
          <w:rFonts w:ascii="Times New Roman" w:hAnsi="Times New Roman" w:cs="Times New Roman"/>
          <w:sz w:val="52"/>
          <w:szCs w:val="52"/>
        </w:rPr>
        <w:t xml:space="preserve"> стать создание новых рабочих мест. </w:t>
      </w:r>
    </w:p>
    <w:p w:rsidR="00281845" w:rsidRPr="00E4109E" w:rsidRDefault="00281845" w:rsidP="0080515C">
      <w:pPr>
        <w:spacing w:after="0"/>
        <w:ind w:firstLine="851"/>
        <w:jc w:val="both"/>
        <w:rPr>
          <w:rFonts w:ascii="Times New Roman" w:hAnsi="Times New Roman" w:cs="Times New Roman"/>
          <w:sz w:val="52"/>
          <w:szCs w:val="52"/>
        </w:rPr>
      </w:pPr>
      <w:r w:rsidRPr="00E4109E">
        <w:rPr>
          <w:rFonts w:ascii="Times New Roman" w:hAnsi="Times New Roman" w:cs="Times New Roman"/>
          <w:sz w:val="52"/>
          <w:szCs w:val="52"/>
        </w:rPr>
        <w:t>Также в 2020 году будет продолжена работа:</w:t>
      </w:r>
    </w:p>
    <w:p w:rsidR="00281845" w:rsidRPr="00E4109E" w:rsidRDefault="00281845" w:rsidP="0080515C">
      <w:pPr>
        <w:spacing w:after="0"/>
        <w:ind w:firstLine="851"/>
        <w:jc w:val="both"/>
        <w:rPr>
          <w:rFonts w:ascii="Times New Roman" w:hAnsi="Times New Roman" w:cs="Times New Roman"/>
          <w:sz w:val="52"/>
          <w:szCs w:val="52"/>
        </w:rPr>
      </w:pPr>
      <w:r w:rsidRPr="00E4109E">
        <w:rPr>
          <w:rFonts w:ascii="Times New Roman" w:hAnsi="Times New Roman" w:cs="Times New Roman"/>
          <w:sz w:val="52"/>
          <w:szCs w:val="52"/>
        </w:rPr>
        <w:t>- по газификации населенных пунктов</w:t>
      </w:r>
    </w:p>
    <w:p w:rsidR="009838F0" w:rsidRPr="00E4109E" w:rsidRDefault="009838F0" w:rsidP="0080515C">
      <w:pPr>
        <w:spacing w:after="0"/>
        <w:ind w:firstLine="851"/>
        <w:jc w:val="both"/>
        <w:rPr>
          <w:rFonts w:ascii="Times New Roman" w:hAnsi="Times New Roman" w:cs="Times New Roman"/>
          <w:sz w:val="52"/>
          <w:szCs w:val="52"/>
        </w:rPr>
      </w:pPr>
      <w:r w:rsidRPr="00E4109E">
        <w:rPr>
          <w:rFonts w:ascii="Times New Roman" w:hAnsi="Times New Roman" w:cs="Times New Roman"/>
          <w:sz w:val="52"/>
          <w:szCs w:val="52"/>
        </w:rPr>
        <w:t>- строительству новых объектов социальной сферы</w:t>
      </w:r>
    </w:p>
    <w:p w:rsidR="00281845" w:rsidRPr="00E4109E" w:rsidRDefault="00281845" w:rsidP="0080515C">
      <w:pPr>
        <w:spacing w:after="0"/>
        <w:ind w:firstLine="851"/>
        <w:jc w:val="both"/>
        <w:rPr>
          <w:rFonts w:ascii="Times New Roman" w:hAnsi="Times New Roman" w:cs="Times New Roman"/>
          <w:sz w:val="52"/>
          <w:szCs w:val="52"/>
        </w:rPr>
      </w:pPr>
      <w:r w:rsidRPr="00E4109E">
        <w:rPr>
          <w:rFonts w:ascii="Times New Roman" w:hAnsi="Times New Roman" w:cs="Times New Roman"/>
          <w:sz w:val="52"/>
          <w:szCs w:val="52"/>
        </w:rPr>
        <w:t>- ремонту инженерных сетей</w:t>
      </w:r>
    </w:p>
    <w:p w:rsidR="00281845" w:rsidRPr="00E4109E" w:rsidRDefault="00281845" w:rsidP="0080515C">
      <w:pPr>
        <w:spacing w:after="0"/>
        <w:ind w:firstLine="851"/>
        <w:jc w:val="both"/>
        <w:rPr>
          <w:rFonts w:ascii="Times New Roman" w:hAnsi="Times New Roman" w:cs="Times New Roman"/>
          <w:sz w:val="52"/>
          <w:szCs w:val="52"/>
        </w:rPr>
      </w:pPr>
      <w:r w:rsidRPr="00E4109E">
        <w:rPr>
          <w:rFonts w:ascii="Times New Roman" w:hAnsi="Times New Roman" w:cs="Times New Roman"/>
          <w:sz w:val="52"/>
          <w:szCs w:val="52"/>
        </w:rPr>
        <w:t>- содержанию и ремонту  дорог</w:t>
      </w:r>
    </w:p>
    <w:p w:rsidR="00281845" w:rsidRPr="00E4109E" w:rsidRDefault="00281845" w:rsidP="0080515C">
      <w:pPr>
        <w:spacing w:after="0"/>
        <w:ind w:firstLine="851"/>
        <w:jc w:val="both"/>
        <w:rPr>
          <w:rFonts w:ascii="Times New Roman" w:hAnsi="Times New Roman" w:cs="Times New Roman"/>
          <w:sz w:val="52"/>
          <w:szCs w:val="52"/>
        </w:rPr>
      </w:pPr>
      <w:r w:rsidRPr="00E4109E">
        <w:rPr>
          <w:rFonts w:ascii="Times New Roman" w:hAnsi="Times New Roman" w:cs="Times New Roman"/>
          <w:sz w:val="52"/>
          <w:szCs w:val="52"/>
        </w:rPr>
        <w:t>-  благоустройству населенных пунктов</w:t>
      </w:r>
    </w:p>
    <w:p w:rsidR="00281845" w:rsidRPr="00E4109E" w:rsidRDefault="00281845" w:rsidP="0080515C">
      <w:pPr>
        <w:spacing w:after="0"/>
        <w:ind w:firstLine="851"/>
        <w:jc w:val="both"/>
        <w:rPr>
          <w:rFonts w:ascii="Times New Roman" w:hAnsi="Times New Roman" w:cs="Times New Roman"/>
          <w:sz w:val="52"/>
          <w:szCs w:val="52"/>
        </w:rPr>
      </w:pPr>
      <w:r w:rsidRPr="00E4109E">
        <w:rPr>
          <w:rFonts w:ascii="Times New Roman" w:hAnsi="Times New Roman" w:cs="Times New Roman"/>
          <w:sz w:val="52"/>
          <w:szCs w:val="52"/>
        </w:rPr>
        <w:t>- ремонту учреждений культуры и образования</w:t>
      </w:r>
    </w:p>
    <w:p w:rsidR="00F449B0" w:rsidRDefault="00281845" w:rsidP="0080515C">
      <w:pPr>
        <w:spacing w:after="0"/>
        <w:ind w:firstLine="851"/>
        <w:jc w:val="both"/>
        <w:rPr>
          <w:rFonts w:ascii="Times New Roman" w:hAnsi="Times New Roman" w:cs="Times New Roman"/>
          <w:sz w:val="52"/>
          <w:szCs w:val="52"/>
        </w:rPr>
      </w:pPr>
      <w:r w:rsidRPr="00E4109E">
        <w:rPr>
          <w:rFonts w:ascii="Times New Roman" w:hAnsi="Times New Roman" w:cs="Times New Roman"/>
          <w:sz w:val="52"/>
          <w:szCs w:val="52"/>
        </w:rPr>
        <w:t>- оказанию мер социальной поддержки отдельным категориям граждан</w:t>
      </w:r>
      <w:r w:rsidR="003E678F" w:rsidRPr="00E4109E">
        <w:rPr>
          <w:rFonts w:ascii="Times New Roman" w:hAnsi="Times New Roman" w:cs="Times New Roman"/>
          <w:sz w:val="52"/>
          <w:szCs w:val="52"/>
        </w:rPr>
        <w:t>.</w:t>
      </w:r>
    </w:p>
    <w:p w:rsidR="00F449B0" w:rsidRDefault="00F449B0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br w:type="page"/>
      </w:r>
    </w:p>
    <w:p w:rsidR="00F449B0" w:rsidRDefault="00F31D11" w:rsidP="00F31D11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52"/>
          <w:szCs w:val="52"/>
        </w:rPr>
      </w:pPr>
      <w:r w:rsidRPr="00E4109E">
        <w:rPr>
          <w:rFonts w:ascii="Times New Roman" w:hAnsi="Times New Roman" w:cs="Times New Roman"/>
          <w:sz w:val="52"/>
          <w:szCs w:val="52"/>
        </w:rPr>
        <w:lastRenderedPageBreak/>
        <w:t xml:space="preserve">Обращаясь с Посланием к Федеральному Собранию, В.В. Путин особое внимание уделил теме празднования в 2020 году 75-летия Победы в Великой Отечественной войне над фашистской Германией 1941-1945 гг. В нашем районе в рамках чествования данного события намечен целый комплекс культурных, спортивных, патриотических мероприятий. Эта юбилейная дата накладывает на нас определенный уровень ответственности. Мы должны достойно провести все мероприятия, не забывая о наших ветеранах, участниках и тружениках тыла. К данной категории граждан нужно отнестись с особым трепетом и вниманием. Не забывать о помощи им на всех уровнях не только в дни проведения мероприятий, но и в течение всего года. </w:t>
      </w:r>
      <w:r w:rsidRPr="00E4109E">
        <w:rPr>
          <w:rFonts w:ascii="Times New Roman" w:hAnsi="Times New Roman" w:cs="Times New Roman"/>
          <w:color w:val="000000"/>
          <w:sz w:val="52"/>
          <w:szCs w:val="52"/>
        </w:rPr>
        <w:t>Они должны постоянно чувствовать нашу заботу и поддержку.</w:t>
      </w:r>
    </w:p>
    <w:p w:rsidR="00F449B0" w:rsidRDefault="00F449B0">
      <w:pPr>
        <w:rPr>
          <w:rFonts w:ascii="Times New Roman" w:hAnsi="Times New Roman" w:cs="Times New Roman"/>
          <w:color w:val="000000"/>
          <w:sz w:val="52"/>
          <w:szCs w:val="52"/>
        </w:rPr>
      </w:pPr>
      <w:r>
        <w:rPr>
          <w:rFonts w:ascii="Times New Roman" w:hAnsi="Times New Roman" w:cs="Times New Roman"/>
          <w:color w:val="000000"/>
          <w:sz w:val="52"/>
          <w:szCs w:val="52"/>
        </w:rPr>
        <w:br w:type="page"/>
      </w:r>
    </w:p>
    <w:p w:rsidR="00BC33EC" w:rsidRPr="00E4109E" w:rsidRDefault="00A94D65" w:rsidP="0080515C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52"/>
          <w:szCs w:val="52"/>
          <w:shd w:val="clear" w:color="auto" w:fill="FFFFFF"/>
        </w:rPr>
      </w:pPr>
      <w:r w:rsidRPr="00E4109E">
        <w:rPr>
          <w:rFonts w:ascii="Times New Roman" w:hAnsi="Times New Roman" w:cs="Times New Roman"/>
          <w:sz w:val="52"/>
          <w:szCs w:val="52"/>
        </w:rPr>
        <w:lastRenderedPageBreak/>
        <w:t xml:space="preserve">В 2020 году  проводится Всероссийская </w:t>
      </w:r>
      <w:r w:rsidR="00BC33EC" w:rsidRPr="00E4109E">
        <w:rPr>
          <w:rFonts w:ascii="Times New Roman" w:hAnsi="Times New Roman" w:cs="Times New Roman"/>
          <w:sz w:val="52"/>
          <w:szCs w:val="52"/>
        </w:rPr>
        <w:t xml:space="preserve"> перепись населения. Она </w:t>
      </w:r>
      <w:r w:rsidR="00BC33EC" w:rsidRPr="00E4109E">
        <w:rPr>
          <w:rFonts w:ascii="Times New Roman" w:hAnsi="Times New Roman" w:cs="Times New Roman"/>
          <w:color w:val="000000"/>
          <w:sz w:val="52"/>
          <w:szCs w:val="52"/>
          <w:shd w:val="clear" w:color="auto" w:fill="FFFFFF"/>
        </w:rPr>
        <w:t>состоится с 1 по 31 октября и будет отличаться от предыдущих в первую очередь тем, что заполнить переписной лист россияне при желании смогут онлайн.  Все пользователи этого портала с подтверждённой учётной записью смогут ответить на вопросы переписи самостоятельно с 1 по 15 октября. С 16 по 31 октября начнется обход переписчиками домов и квартир</w:t>
      </w:r>
      <w:r w:rsidR="00645B14" w:rsidRPr="00E4109E">
        <w:rPr>
          <w:rFonts w:ascii="Times New Roman" w:hAnsi="Times New Roman" w:cs="Times New Roman"/>
          <w:color w:val="000000"/>
          <w:sz w:val="52"/>
          <w:szCs w:val="52"/>
          <w:shd w:val="clear" w:color="auto" w:fill="FFFFFF"/>
        </w:rPr>
        <w:t>.</w:t>
      </w:r>
    </w:p>
    <w:p w:rsidR="00857F2E" w:rsidRPr="00E4109E" w:rsidRDefault="0046388E" w:rsidP="0080515C">
      <w:pPr>
        <w:spacing w:after="0"/>
        <w:ind w:firstLine="851"/>
        <w:jc w:val="both"/>
        <w:rPr>
          <w:rFonts w:ascii="Times New Roman" w:hAnsi="Times New Roman" w:cs="Times New Roman"/>
          <w:sz w:val="52"/>
          <w:szCs w:val="52"/>
        </w:rPr>
      </w:pPr>
      <w:r w:rsidRPr="00E4109E">
        <w:rPr>
          <w:rFonts w:ascii="Times New Roman" w:hAnsi="Times New Roman" w:cs="Times New Roman"/>
          <w:sz w:val="52"/>
          <w:szCs w:val="52"/>
        </w:rPr>
        <w:t>13 с</w:t>
      </w:r>
      <w:r w:rsidR="00A94D65" w:rsidRPr="00E4109E">
        <w:rPr>
          <w:rFonts w:ascii="Times New Roman" w:hAnsi="Times New Roman" w:cs="Times New Roman"/>
          <w:sz w:val="52"/>
          <w:szCs w:val="52"/>
        </w:rPr>
        <w:t>ентябр</w:t>
      </w:r>
      <w:r w:rsidRPr="00E4109E">
        <w:rPr>
          <w:rFonts w:ascii="Times New Roman" w:hAnsi="Times New Roman" w:cs="Times New Roman"/>
          <w:sz w:val="52"/>
          <w:szCs w:val="52"/>
        </w:rPr>
        <w:t>я</w:t>
      </w:r>
      <w:r w:rsidR="00A94D65" w:rsidRPr="00E4109E">
        <w:rPr>
          <w:rFonts w:ascii="Times New Roman" w:hAnsi="Times New Roman" w:cs="Times New Roman"/>
          <w:sz w:val="52"/>
          <w:szCs w:val="52"/>
        </w:rPr>
        <w:t xml:space="preserve"> 2020 года</w:t>
      </w:r>
      <w:r w:rsidRPr="00E4109E">
        <w:rPr>
          <w:rFonts w:ascii="Times New Roman" w:hAnsi="Times New Roman" w:cs="Times New Roman"/>
          <w:sz w:val="52"/>
          <w:szCs w:val="52"/>
        </w:rPr>
        <w:t xml:space="preserve">  в единый день голосования на территории Еткульского района пройдут выборы  депутатов Законодательного Собрания Челябинской области, </w:t>
      </w:r>
      <w:r w:rsidR="00857F2E" w:rsidRPr="00E4109E">
        <w:rPr>
          <w:rFonts w:ascii="Times New Roman" w:hAnsi="Times New Roman" w:cs="Times New Roman"/>
          <w:sz w:val="52"/>
          <w:szCs w:val="52"/>
        </w:rPr>
        <w:t xml:space="preserve"> депутатов  районного  Собрания</w:t>
      </w:r>
      <w:r w:rsidR="00AF775D" w:rsidRPr="00E4109E">
        <w:rPr>
          <w:rFonts w:ascii="Times New Roman" w:hAnsi="Times New Roman" w:cs="Times New Roman"/>
          <w:sz w:val="52"/>
          <w:szCs w:val="52"/>
        </w:rPr>
        <w:t>, а также депутатов сельских поселений</w:t>
      </w:r>
      <w:r w:rsidR="00BC33EC" w:rsidRPr="00E4109E">
        <w:rPr>
          <w:rFonts w:ascii="Times New Roman" w:hAnsi="Times New Roman" w:cs="Times New Roman"/>
          <w:sz w:val="52"/>
          <w:szCs w:val="52"/>
        </w:rPr>
        <w:t>.</w:t>
      </w:r>
    </w:p>
    <w:p w:rsidR="00F449B0" w:rsidRDefault="00F449B0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br w:type="page"/>
      </w:r>
    </w:p>
    <w:p w:rsidR="00645B14" w:rsidRPr="00E4109E" w:rsidRDefault="00857F2E" w:rsidP="0080515C">
      <w:pPr>
        <w:spacing w:after="0"/>
        <w:ind w:firstLine="851"/>
        <w:jc w:val="both"/>
        <w:rPr>
          <w:rFonts w:ascii="Times New Roman" w:hAnsi="Times New Roman" w:cs="Times New Roman"/>
          <w:sz w:val="52"/>
          <w:szCs w:val="52"/>
        </w:rPr>
      </w:pPr>
      <w:bookmarkStart w:id="0" w:name="_GoBack"/>
      <w:bookmarkEnd w:id="0"/>
      <w:r w:rsidRPr="00E4109E">
        <w:rPr>
          <w:rFonts w:ascii="Times New Roman" w:hAnsi="Times New Roman" w:cs="Times New Roman"/>
          <w:sz w:val="52"/>
          <w:szCs w:val="52"/>
        </w:rPr>
        <w:lastRenderedPageBreak/>
        <w:t xml:space="preserve">Как видим, 2020 год </w:t>
      </w:r>
      <w:r w:rsidR="00645B14" w:rsidRPr="00E4109E">
        <w:rPr>
          <w:rFonts w:ascii="Times New Roman" w:hAnsi="Times New Roman" w:cs="Times New Roman"/>
          <w:sz w:val="52"/>
          <w:szCs w:val="52"/>
        </w:rPr>
        <w:t xml:space="preserve"> будет </w:t>
      </w:r>
      <w:r w:rsidRPr="00E4109E">
        <w:rPr>
          <w:rFonts w:ascii="Times New Roman" w:hAnsi="Times New Roman" w:cs="Times New Roman"/>
          <w:sz w:val="52"/>
          <w:szCs w:val="52"/>
        </w:rPr>
        <w:t xml:space="preserve">насыщен мероприятиями. В связи с этим я призываю вас всех проявить свою </w:t>
      </w:r>
      <w:r w:rsidR="00645B14" w:rsidRPr="00E4109E">
        <w:rPr>
          <w:rFonts w:ascii="Times New Roman" w:hAnsi="Times New Roman" w:cs="Times New Roman"/>
          <w:sz w:val="52"/>
          <w:szCs w:val="52"/>
        </w:rPr>
        <w:t xml:space="preserve">активную  </w:t>
      </w:r>
      <w:r w:rsidRPr="00E4109E">
        <w:rPr>
          <w:rFonts w:ascii="Times New Roman" w:hAnsi="Times New Roman" w:cs="Times New Roman"/>
          <w:sz w:val="52"/>
          <w:szCs w:val="52"/>
        </w:rPr>
        <w:t xml:space="preserve">гражданскую </w:t>
      </w:r>
      <w:r w:rsidR="00645B14" w:rsidRPr="00E4109E">
        <w:rPr>
          <w:rFonts w:ascii="Times New Roman" w:hAnsi="Times New Roman" w:cs="Times New Roman"/>
          <w:sz w:val="52"/>
          <w:szCs w:val="52"/>
        </w:rPr>
        <w:t>позицию</w:t>
      </w:r>
      <w:r w:rsidRPr="00E4109E">
        <w:rPr>
          <w:rFonts w:ascii="Times New Roman" w:hAnsi="Times New Roman" w:cs="Times New Roman"/>
          <w:sz w:val="52"/>
          <w:szCs w:val="52"/>
        </w:rPr>
        <w:t xml:space="preserve">, принять участие </w:t>
      </w:r>
      <w:r w:rsidR="003E678F" w:rsidRPr="00E4109E">
        <w:rPr>
          <w:rFonts w:ascii="Times New Roman" w:hAnsi="Times New Roman" w:cs="Times New Roman"/>
          <w:sz w:val="52"/>
          <w:szCs w:val="52"/>
        </w:rPr>
        <w:t>в</w:t>
      </w:r>
      <w:r w:rsidRPr="00E4109E">
        <w:rPr>
          <w:rFonts w:ascii="Times New Roman" w:hAnsi="Times New Roman" w:cs="Times New Roman"/>
          <w:sz w:val="52"/>
          <w:szCs w:val="52"/>
        </w:rPr>
        <w:t xml:space="preserve"> мероприятиях, сделать вклад в будущее нашего района.  </w:t>
      </w:r>
    </w:p>
    <w:p w:rsidR="004E0560" w:rsidRPr="00E4109E" w:rsidRDefault="00857F2E" w:rsidP="00CB2D71">
      <w:pPr>
        <w:spacing w:after="0"/>
        <w:ind w:firstLine="851"/>
        <w:jc w:val="both"/>
        <w:rPr>
          <w:sz w:val="52"/>
          <w:szCs w:val="52"/>
        </w:rPr>
      </w:pPr>
      <w:r w:rsidRPr="00E4109E">
        <w:rPr>
          <w:rFonts w:ascii="Times New Roman" w:hAnsi="Times New Roman" w:cs="Times New Roman"/>
          <w:sz w:val="52"/>
          <w:szCs w:val="52"/>
        </w:rPr>
        <w:t>От нас требуется слаженная работа</w:t>
      </w:r>
      <w:r w:rsidR="00645B14" w:rsidRPr="00E4109E">
        <w:rPr>
          <w:rFonts w:ascii="Times New Roman" w:hAnsi="Times New Roman" w:cs="Times New Roman"/>
          <w:sz w:val="52"/>
          <w:szCs w:val="52"/>
        </w:rPr>
        <w:t>,</w:t>
      </w:r>
      <w:r w:rsidRPr="00E4109E">
        <w:rPr>
          <w:rFonts w:ascii="Times New Roman" w:hAnsi="Times New Roman" w:cs="Times New Roman"/>
          <w:sz w:val="52"/>
          <w:szCs w:val="52"/>
        </w:rPr>
        <w:t xml:space="preserve"> ориентированная на результат, самоотдача каждого.</w:t>
      </w:r>
      <w:r w:rsidR="003E678F" w:rsidRPr="00E4109E">
        <w:rPr>
          <w:rFonts w:ascii="Times New Roman" w:hAnsi="Times New Roman" w:cs="Times New Roman"/>
          <w:sz w:val="52"/>
          <w:szCs w:val="52"/>
        </w:rPr>
        <w:t xml:space="preserve"> </w:t>
      </w:r>
    </w:p>
    <w:sectPr w:rsidR="004E0560" w:rsidRPr="00E4109E" w:rsidSect="00BD496C">
      <w:footerReference w:type="default" r:id="rId11"/>
      <w:pgSz w:w="11906" w:h="16838"/>
      <w:pgMar w:top="568" w:right="566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489E" w:rsidRDefault="0004489E" w:rsidP="00885029">
      <w:pPr>
        <w:spacing w:after="0" w:line="240" w:lineRule="auto"/>
      </w:pPr>
      <w:r>
        <w:separator/>
      </w:r>
    </w:p>
  </w:endnote>
  <w:endnote w:type="continuationSeparator" w:id="0">
    <w:p w:rsidR="0004489E" w:rsidRDefault="0004489E" w:rsidP="008850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81886465"/>
      <w:docPartObj>
        <w:docPartGallery w:val="Page Numbers (Bottom of Page)"/>
        <w:docPartUnique/>
      </w:docPartObj>
    </w:sdtPr>
    <w:sdtContent>
      <w:p w:rsidR="00E26BE9" w:rsidRDefault="00E26BE9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49B0">
          <w:rPr>
            <w:noProof/>
          </w:rPr>
          <w:t>1</w:t>
        </w:r>
        <w:r>
          <w:fldChar w:fldCharType="end"/>
        </w:r>
      </w:p>
    </w:sdtContent>
  </w:sdt>
  <w:p w:rsidR="00885029" w:rsidRDefault="00885029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489E" w:rsidRDefault="0004489E" w:rsidP="00885029">
      <w:pPr>
        <w:spacing w:after="0" w:line="240" w:lineRule="auto"/>
      </w:pPr>
      <w:r>
        <w:separator/>
      </w:r>
    </w:p>
  </w:footnote>
  <w:footnote w:type="continuationSeparator" w:id="0">
    <w:p w:rsidR="0004489E" w:rsidRDefault="0004489E" w:rsidP="008850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72825"/>
    <w:multiLevelType w:val="hybridMultilevel"/>
    <w:tmpl w:val="2B5814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EC1251"/>
    <w:multiLevelType w:val="hybridMultilevel"/>
    <w:tmpl w:val="FC421A20"/>
    <w:lvl w:ilvl="0" w:tplc="A9DA7BC6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89E5F2C"/>
    <w:multiLevelType w:val="hybridMultilevel"/>
    <w:tmpl w:val="7854B11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7A7B6C"/>
    <w:multiLevelType w:val="hybridMultilevel"/>
    <w:tmpl w:val="F058215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B3474B"/>
    <w:multiLevelType w:val="hybridMultilevel"/>
    <w:tmpl w:val="295AAA16"/>
    <w:lvl w:ilvl="0" w:tplc="A7CEF4E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44930B95"/>
    <w:multiLevelType w:val="hybridMultilevel"/>
    <w:tmpl w:val="40B4A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C95"/>
    <w:rsid w:val="0001258B"/>
    <w:rsid w:val="0004489E"/>
    <w:rsid w:val="00047856"/>
    <w:rsid w:val="000733F0"/>
    <w:rsid w:val="000A7991"/>
    <w:rsid w:val="000B5336"/>
    <w:rsid w:val="000E6C3A"/>
    <w:rsid w:val="000F0959"/>
    <w:rsid w:val="00131A7F"/>
    <w:rsid w:val="00136E6E"/>
    <w:rsid w:val="001417E6"/>
    <w:rsid w:val="001569C9"/>
    <w:rsid w:val="0016165D"/>
    <w:rsid w:val="00166C0E"/>
    <w:rsid w:val="00185118"/>
    <w:rsid w:val="001A3D0A"/>
    <w:rsid w:val="001B0178"/>
    <w:rsid w:val="001F3D23"/>
    <w:rsid w:val="002148DA"/>
    <w:rsid w:val="00276AE4"/>
    <w:rsid w:val="00281845"/>
    <w:rsid w:val="00292625"/>
    <w:rsid w:val="002E1E65"/>
    <w:rsid w:val="002F367C"/>
    <w:rsid w:val="00321472"/>
    <w:rsid w:val="003467EF"/>
    <w:rsid w:val="00393FFD"/>
    <w:rsid w:val="003B1306"/>
    <w:rsid w:val="003C0CB1"/>
    <w:rsid w:val="003E678F"/>
    <w:rsid w:val="003F0817"/>
    <w:rsid w:val="004051D0"/>
    <w:rsid w:val="00453C62"/>
    <w:rsid w:val="0046388E"/>
    <w:rsid w:val="0046691D"/>
    <w:rsid w:val="0047163C"/>
    <w:rsid w:val="00483690"/>
    <w:rsid w:val="00496C72"/>
    <w:rsid w:val="004D00E5"/>
    <w:rsid w:val="004E0560"/>
    <w:rsid w:val="0052598A"/>
    <w:rsid w:val="00556203"/>
    <w:rsid w:val="00560113"/>
    <w:rsid w:val="005C25A8"/>
    <w:rsid w:val="006147D6"/>
    <w:rsid w:val="0061655D"/>
    <w:rsid w:val="006350DA"/>
    <w:rsid w:val="00636F0A"/>
    <w:rsid w:val="00645B14"/>
    <w:rsid w:val="00650034"/>
    <w:rsid w:val="00663798"/>
    <w:rsid w:val="00680565"/>
    <w:rsid w:val="006A5739"/>
    <w:rsid w:val="006D60C9"/>
    <w:rsid w:val="00705977"/>
    <w:rsid w:val="00723C18"/>
    <w:rsid w:val="00734BF7"/>
    <w:rsid w:val="00734C4C"/>
    <w:rsid w:val="0075133B"/>
    <w:rsid w:val="00781DFD"/>
    <w:rsid w:val="007D53AD"/>
    <w:rsid w:val="007E588D"/>
    <w:rsid w:val="0080515C"/>
    <w:rsid w:val="00857F2E"/>
    <w:rsid w:val="00885029"/>
    <w:rsid w:val="008965A2"/>
    <w:rsid w:val="008B48A9"/>
    <w:rsid w:val="008B77E3"/>
    <w:rsid w:val="008D139B"/>
    <w:rsid w:val="008D3DEE"/>
    <w:rsid w:val="008D6A25"/>
    <w:rsid w:val="0091763A"/>
    <w:rsid w:val="00935399"/>
    <w:rsid w:val="009749DA"/>
    <w:rsid w:val="009838F0"/>
    <w:rsid w:val="009A3C95"/>
    <w:rsid w:val="009C238A"/>
    <w:rsid w:val="009C5BA4"/>
    <w:rsid w:val="009D212D"/>
    <w:rsid w:val="00A205F7"/>
    <w:rsid w:val="00A51157"/>
    <w:rsid w:val="00A70209"/>
    <w:rsid w:val="00A94D65"/>
    <w:rsid w:val="00A95C74"/>
    <w:rsid w:val="00AC1C7C"/>
    <w:rsid w:val="00AC6EA0"/>
    <w:rsid w:val="00AE31A7"/>
    <w:rsid w:val="00AF10C0"/>
    <w:rsid w:val="00AF775D"/>
    <w:rsid w:val="00B225DE"/>
    <w:rsid w:val="00B2600E"/>
    <w:rsid w:val="00B46BCD"/>
    <w:rsid w:val="00B63E68"/>
    <w:rsid w:val="00BC33EC"/>
    <w:rsid w:val="00BD24CD"/>
    <w:rsid w:val="00BD496C"/>
    <w:rsid w:val="00C54F46"/>
    <w:rsid w:val="00CB2D71"/>
    <w:rsid w:val="00CD4C8E"/>
    <w:rsid w:val="00D121A9"/>
    <w:rsid w:val="00D25380"/>
    <w:rsid w:val="00D36598"/>
    <w:rsid w:val="00DB6CD8"/>
    <w:rsid w:val="00DC1C98"/>
    <w:rsid w:val="00DD6037"/>
    <w:rsid w:val="00E26BE9"/>
    <w:rsid w:val="00E4109E"/>
    <w:rsid w:val="00E42E68"/>
    <w:rsid w:val="00E756E3"/>
    <w:rsid w:val="00F00D9B"/>
    <w:rsid w:val="00F070FB"/>
    <w:rsid w:val="00F2713D"/>
    <w:rsid w:val="00F31D11"/>
    <w:rsid w:val="00F449B0"/>
    <w:rsid w:val="00F85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3EC"/>
  </w:style>
  <w:style w:type="paragraph" w:styleId="2">
    <w:name w:val="heading 2"/>
    <w:basedOn w:val="a"/>
    <w:link w:val="20"/>
    <w:uiPriority w:val="9"/>
    <w:qFormat/>
    <w:rsid w:val="00BC33E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33EC"/>
    <w:pPr>
      <w:ind w:left="720"/>
      <w:contextualSpacing/>
    </w:pPr>
  </w:style>
  <w:style w:type="character" w:styleId="a4">
    <w:name w:val="Strong"/>
    <w:basedOn w:val="a0"/>
    <w:uiPriority w:val="22"/>
    <w:qFormat/>
    <w:rsid w:val="00BC33EC"/>
    <w:rPr>
      <w:b/>
      <w:bCs/>
    </w:rPr>
  </w:style>
  <w:style w:type="character" w:customStyle="1" w:styleId="a5">
    <w:name w:val="Без интервала Знак"/>
    <w:link w:val="a6"/>
    <w:uiPriority w:val="1"/>
    <w:locked/>
    <w:rsid w:val="00BC33EC"/>
    <w:rPr>
      <w:rFonts w:ascii="Calibri" w:eastAsia="Calibri" w:hAnsi="Calibri" w:cs="Times New Roman"/>
    </w:rPr>
  </w:style>
  <w:style w:type="paragraph" w:styleId="a6">
    <w:name w:val="No Spacing"/>
    <w:link w:val="a5"/>
    <w:uiPriority w:val="1"/>
    <w:qFormat/>
    <w:rsid w:val="00BC33EC"/>
    <w:pPr>
      <w:spacing w:after="0" w:line="240" w:lineRule="auto"/>
    </w:pPr>
    <w:rPr>
      <w:rFonts w:ascii="Calibri" w:eastAsia="Calibri" w:hAnsi="Calibri" w:cs="Times New Roman"/>
    </w:rPr>
  </w:style>
  <w:style w:type="paragraph" w:styleId="21">
    <w:name w:val="Body Text Indent 2"/>
    <w:basedOn w:val="a"/>
    <w:link w:val="22"/>
    <w:unhideWhenUsed/>
    <w:rsid w:val="00BC33EC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C33E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C33E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7">
    <w:name w:val="Основной текст_"/>
    <w:basedOn w:val="a0"/>
    <w:link w:val="4"/>
    <w:locked/>
    <w:rsid w:val="00BC33EC"/>
    <w:rPr>
      <w:spacing w:val="6"/>
      <w:sz w:val="21"/>
      <w:szCs w:val="21"/>
      <w:shd w:val="clear" w:color="auto" w:fill="FFFFFF"/>
    </w:rPr>
  </w:style>
  <w:style w:type="paragraph" w:customStyle="1" w:styleId="4">
    <w:name w:val="Основной текст4"/>
    <w:basedOn w:val="a"/>
    <w:link w:val="a7"/>
    <w:rsid w:val="00BC33EC"/>
    <w:pPr>
      <w:widowControl w:val="0"/>
      <w:shd w:val="clear" w:color="auto" w:fill="FFFFFF"/>
      <w:spacing w:before="720" w:after="0" w:line="322" w:lineRule="exact"/>
      <w:jc w:val="both"/>
    </w:pPr>
    <w:rPr>
      <w:spacing w:val="6"/>
      <w:sz w:val="21"/>
      <w:szCs w:val="21"/>
    </w:rPr>
  </w:style>
  <w:style w:type="character" w:customStyle="1" w:styleId="a8">
    <w:name w:val="Основной текст + Полужирный;Курсив"/>
    <w:basedOn w:val="a0"/>
    <w:rsid w:val="00BC33EC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3"/>
      <w:szCs w:val="23"/>
      <w:shd w:val="clear" w:color="auto" w:fill="FFFFFF"/>
    </w:rPr>
  </w:style>
  <w:style w:type="paragraph" w:styleId="a9">
    <w:name w:val="List Bullet"/>
    <w:basedOn w:val="a"/>
    <w:autoRedefine/>
    <w:uiPriority w:val="99"/>
    <w:unhideWhenUsed/>
    <w:rsid w:val="00BC33EC"/>
    <w:pPr>
      <w:tabs>
        <w:tab w:val="left" w:pos="426"/>
        <w:tab w:val="left" w:pos="709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a">
    <w:name w:val="Hyperlink"/>
    <w:basedOn w:val="a0"/>
    <w:uiPriority w:val="99"/>
    <w:semiHidden/>
    <w:unhideWhenUsed/>
    <w:rsid w:val="00BC33EC"/>
    <w:rPr>
      <w:color w:val="0000FF"/>
      <w:u w:val="single"/>
    </w:rPr>
  </w:style>
  <w:style w:type="paragraph" w:styleId="ab">
    <w:name w:val="Body Text Indent"/>
    <w:basedOn w:val="a"/>
    <w:link w:val="ac"/>
    <w:uiPriority w:val="99"/>
    <w:unhideWhenUsed/>
    <w:rsid w:val="00BC33EC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BC33EC"/>
  </w:style>
  <w:style w:type="paragraph" w:styleId="ad">
    <w:name w:val="Normal (Web)"/>
    <w:basedOn w:val="a"/>
    <w:uiPriority w:val="99"/>
    <w:unhideWhenUsed/>
    <w:rsid w:val="00BC33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8850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885029"/>
  </w:style>
  <w:style w:type="paragraph" w:styleId="af0">
    <w:name w:val="footer"/>
    <w:basedOn w:val="a"/>
    <w:link w:val="af1"/>
    <w:uiPriority w:val="99"/>
    <w:unhideWhenUsed/>
    <w:rsid w:val="008850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885029"/>
  </w:style>
  <w:style w:type="paragraph" w:styleId="af2">
    <w:name w:val="Balloon Text"/>
    <w:basedOn w:val="a"/>
    <w:link w:val="af3"/>
    <w:uiPriority w:val="99"/>
    <w:semiHidden/>
    <w:unhideWhenUsed/>
    <w:rsid w:val="00BD49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BD49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3EC"/>
  </w:style>
  <w:style w:type="paragraph" w:styleId="2">
    <w:name w:val="heading 2"/>
    <w:basedOn w:val="a"/>
    <w:link w:val="20"/>
    <w:uiPriority w:val="9"/>
    <w:qFormat/>
    <w:rsid w:val="00BC33E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33EC"/>
    <w:pPr>
      <w:ind w:left="720"/>
      <w:contextualSpacing/>
    </w:pPr>
  </w:style>
  <w:style w:type="character" w:styleId="a4">
    <w:name w:val="Strong"/>
    <w:basedOn w:val="a0"/>
    <w:uiPriority w:val="22"/>
    <w:qFormat/>
    <w:rsid w:val="00BC33EC"/>
    <w:rPr>
      <w:b/>
      <w:bCs/>
    </w:rPr>
  </w:style>
  <w:style w:type="character" w:customStyle="1" w:styleId="a5">
    <w:name w:val="Без интервала Знак"/>
    <w:link w:val="a6"/>
    <w:uiPriority w:val="1"/>
    <w:locked/>
    <w:rsid w:val="00BC33EC"/>
    <w:rPr>
      <w:rFonts w:ascii="Calibri" w:eastAsia="Calibri" w:hAnsi="Calibri" w:cs="Times New Roman"/>
    </w:rPr>
  </w:style>
  <w:style w:type="paragraph" w:styleId="a6">
    <w:name w:val="No Spacing"/>
    <w:link w:val="a5"/>
    <w:uiPriority w:val="1"/>
    <w:qFormat/>
    <w:rsid w:val="00BC33EC"/>
    <w:pPr>
      <w:spacing w:after="0" w:line="240" w:lineRule="auto"/>
    </w:pPr>
    <w:rPr>
      <w:rFonts w:ascii="Calibri" w:eastAsia="Calibri" w:hAnsi="Calibri" w:cs="Times New Roman"/>
    </w:rPr>
  </w:style>
  <w:style w:type="paragraph" w:styleId="21">
    <w:name w:val="Body Text Indent 2"/>
    <w:basedOn w:val="a"/>
    <w:link w:val="22"/>
    <w:unhideWhenUsed/>
    <w:rsid w:val="00BC33EC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C33E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C33E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7">
    <w:name w:val="Основной текст_"/>
    <w:basedOn w:val="a0"/>
    <w:link w:val="4"/>
    <w:locked/>
    <w:rsid w:val="00BC33EC"/>
    <w:rPr>
      <w:spacing w:val="6"/>
      <w:sz w:val="21"/>
      <w:szCs w:val="21"/>
      <w:shd w:val="clear" w:color="auto" w:fill="FFFFFF"/>
    </w:rPr>
  </w:style>
  <w:style w:type="paragraph" w:customStyle="1" w:styleId="4">
    <w:name w:val="Основной текст4"/>
    <w:basedOn w:val="a"/>
    <w:link w:val="a7"/>
    <w:rsid w:val="00BC33EC"/>
    <w:pPr>
      <w:widowControl w:val="0"/>
      <w:shd w:val="clear" w:color="auto" w:fill="FFFFFF"/>
      <w:spacing w:before="720" w:after="0" w:line="322" w:lineRule="exact"/>
      <w:jc w:val="both"/>
    </w:pPr>
    <w:rPr>
      <w:spacing w:val="6"/>
      <w:sz w:val="21"/>
      <w:szCs w:val="21"/>
    </w:rPr>
  </w:style>
  <w:style w:type="character" w:customStyle="1" w:styleId="a8">
    <w:name w:val="Основной текст + Полужирный;Курсив"/>
    <w:basedOn w:val="a0"/>
    <w:rsid w:val="00BC33EC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3"/>
      <w:szCs w:val="23"/>
      <w:shd w:val="clear" w:color="auto" w:fill="FFFFFF"/>
    </w:rPr>
  </w:style>
  <w:style w:type="paragraph" w:styleId="a9">
    <w:name w:val="List Bullet"/>
    <w:basedOn w:val="a"/>
    <w:autoRedefine/>
    <w:uiPriority w:val="99"/>
    <w:unhideWhenUsed/>
    <w:rsid w:val="00BC33EC"/>
    <w:pPr>
      <w:tabs>
        <w:tab w:val="left" w:pos="426"/>
        <w:tab w:val="left" w:pos="709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a">
    <w:name w:val="Hyperlink"/>
    <w:basedOn w:val="a0"/>
    <w:uiPriority w:val="99"/>
    <w:semiHidden/>
    <w:unhideWhenUsed/>
    <w:rsid w:val="00BC33EC"/>
    <w:rPr>
      <w:color w:val="0000FF"/>
      <w:u w:val="single"/>
    </w:rPr>
  </w:style>
  <w:style w:type="paragraph" w:styleId="ab">
    <w:name w:val="Body Text Indent"/>
    <w:basedOn w:val="a"/>
    <w:link w:val="ac"/>
    <w:uiPriority w:val="99"/>
    <w:unhideWhenUsed/>
    <w:rsid w:val="00BC33EC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BC33EC"/>
  </w:style>
  <w:style w:type="paragraph" w:styleId="ad">
    <w:name w:val="Normal (Web)"/>
    <w:basedOn w:val="a"/>
    <w:uiPriority w:val="99"/>
    <w:unhideWhenUsed/>
    <w:rsid w:val="00BC33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8850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885029"/>
  </w:style>
  <w:style w:type="paragraph" w:styleId="af0">
    <w:name w:val="footer"/>
    <w:basedOn w:val="a"/>
    <w:link w:val="af1"/>
    <w:uiPriority w:val="99"/>
    <w:unhideWhenUsed/>
    <w:rsid w:val="008850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885029"/>
  </w:style>
  <w:style w:type="paragraph" w:styleId="af2">
    <w:name w:val="Balloon Text"/>
    <w:basedOn w:val="a"/>
    <w:link w:val="af3"/>
    <w:uiPriority w:val="99"/>
    <w:semiHidden/>
    <w:unhideWhenUsed/>
    <w:rsid w:val="00BD49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BD49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90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rg.ru/2020/01/15/putin-zaiavil-ob-uvelichenii-prodolzhitelnosti-zhizni-v-rossii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rg.ru/2020/01/15/prezident-prizval-povysit-rozhdaemost-v-rossii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0DDD45-9477-437F-8EC6-EBFA0256F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716</TotalTime>
  <Pages>85</Pages>
  <Words>7548</Words>
  <Characters>43030</Characters>
  <Application>Microsoft Office Word</Application>
  <DocSecurity>0</DocSecurity>
  <Lines>358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Михайловна Щетихина</dc:creator>
  <cp:keywords/>
  <dc:description/>
  <cp:lastModifiedBy>Ольга Сергеевна Красильникова</cp:lastModifiedBy>
  <cp:revision>100</cp:revision>
  <cp:lastPrinted>2020-02-25T11:32:00Z</cp:lastPrinted>
  <dcterms:created xsi:type="dcterms:W3CDTF">2020-02-13T02:18:00Z</dcterms:created>
  <dcterms:modified xsi:type="dcterms:W3CDTF">2020-02-25T11:48:00Z</dcterms:modified>
</cp:coreProperties>
</file>